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02" w:rsidRDefault="00581002" w:rsidP="00581002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</w:p>
    <w:p w:rsidR="00335B0F" w:rsidRPr="00B26011" w:rsidRDefault="00335B0F" w:rsidP="00335B0F">
      <w:pPr>
        <w:rPr>
          <w:b/>
          <w:i/>
          <w:iCs/>
          <w:color w:val="auto"/>
          <w:sz w:val="28"/>
          <w:szCs w:val="28"/>
          <w:u w:val="single"/>
          <w:lang w:val="sr-Latn-RS"/>
        </w:rPr>
      </w:pPr>
      <w:r w:rsidRPr="008977E1">
        <w:rPr>
          <w:color w:val="auto"/>
          <w:sz w:val="28"/>
          <w:szCs w:val="28"/>
          <w:lang w:val="sr-Latn-RS"/>
        </w:rPr>
        <w:t xml:space="preserve">                                  </w:t>
      </w:r>
      <w:r w:rsidR="00A24D5E">
        <w:rPr>
          <w:color w:val="auto"/>
          <w:sz w:val="28"/>
          <w:szCs w:val="28"/>
          <w:lang w:val="sr-Cyrl-RS"/>
        </w:rPr>
        <w:t xml:space="preserve">     </w:t>
      </w:r>
      <w:r w:rsidRPr="008977E1">
        <w:rPr>
          <w:b/>
          <w:i/>
          <w:iCs/>
          <w:color w:val="auto"/>
          <w:sz w:val="28"/>
          <w:szCs w:val="28"/>
          <w:u w:val="single"/>
          <w:lang w:val="sr-Cyrl-RS"/>
        </w:rPr>
        <w:t xml:space="preserve"> </w:t>
      </w:r>
      <w:r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>ОБРАЗАЦ СТРУКТУРЕ ЦЕНЕ</w:t>
      </w:r>
    </w:p>
    <w:p w:rsidR="00335B0F" w:rsidRPr="00B26011" w:rsidRDefault="00335B0F" w:rsidP="00335B0F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  <w:r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>ЖИВОТНЕ НАМИРНИЦЕ</w:t>
      </w:r>
    </w:p>
    <w:p w:rsidR="00E83DB8" w:rsidRDefault="00335B0F" w:rsidP="00335B0F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  <w:r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>Роба широке потрошње</w:t>
      </w:r>
      <w:r w:rsidR="00A24D5E"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 xml:space="preserve">  </w:t>
      </w:r>
    </w:p>
    <w:p w:rsidR="00335B0F" w:rsidRDefault="00A24D5E" w:rsidP="00335B0F">
      <w:pPr>
        <w:jc w:val="center"/>
        <w:rPr>
          <w:rFonts w:eastAsia="Times New Roman"/>
          <w:b/>
          <w:color w:val="auto"/>
          <w:lang w:val="sr-Cyrl-RS"/>
        </w:rPr>
      </w:pPr>
      <w:r w:rsidRPr="00E83DB8">
        <w:rPr>
          <w:b/>
          <w:i/>
          <w:iCs/>
          <w:color w:val="auto"/>
          <w:sz w:val="28"/>
          <w:szCs w:val="28"/>
          <w:u w:val="single"/>
          <w:lang w:val="sr-Cyrl-RS"/>
        </w:rPr>
        <w:t>ЈН број</w:t>
      </w:r>
      <w:r w:rsidRPr="009213C1">
        <w:rPr>
          <w:b/>
          <w:i/>
          <w:iCs/>
          <w:color w:val="auto"/>
          <w:sz w:val="28"/>
          <w:szCs w:val="28"/>
          <w:u w:val="single"/>
          <w:lang w:val="sr-Cyrl-RS"/>
        </w:rPr>
        <w:t xml:space="preserve">: </w:t>
      </w:r>
      <w:r w:rsidR="009213C1" w:rsidRPr="009213C1">
        <w:rPr>
          <w:rFonts w:eastAsia="Times New Roman"/>
          <w:b/>
          <w:color w:val="auto"/>
          <w:lang w:val="sr-Cyrl-CS"/>
        </w:rPr>
        <w:t>691</w:t>
      </w:r>
      <w:r w:rsidR="009213C1" w:rsidRPr="009213C1">
        <w:rPr>
          <w:rFonts w:eastAsia="Times New Roman"/>
          <w:b/>
          <w:color w:val="auto"/>
          <w:lang w:val="sr-Latn-RS"/>
        </w:rPr>
        <w:t>-</w:t>
      </w:r>
      <w:r w:rsidR="009213C1" w:rsidRPr="009213C1">
        <w:rPr>
          <w:rFonts w:eastAsia="Times New Roman"/>
          <w:b/>
          <w:color w:val="auto"/>
          <w:lang w:val="sr-Cyrl-RS"/>
        </w:rPr>
        <w:t>03</w:t>
      </w:r>
      <w:r w:rsidR="009213C1" w:rsidRPr="009213C1">
        <w:rPr>
          <w:rFonts w:eastAsia="Times New Roman"/>
          <w:b/>
          <w:color w:val="auto"/>
          <w:lang w:val="sr-Latn-RS"/>
        </w:rPr>
        <w:t>-0</w:t>
      </w:r>
      <w:r w:rsidR="009213C1" w:rsidRPr="009213C1">
        <w:rPr>
          <w:rFonts w:eastAsia="Times New Roman"/>
          <w:b/>
          <w:color w:val="auto"/>
          <w:lang w:val="sr-Cyrl-RS"/>
        </w:rPr>
        <w:t>3</w:t>
      </w:r>
      <w:r w:rsidR="009213C1" w:rsidRPr="009213C1">
        <w:rPr>
          <w:rFonts w:eastAsia="Times New Roman"/>
          <w:b/>
          <w:color w:val="auto"/>
          <w:lang w:val="sr-Latn-RS"/>
        </w:rPr>
        <w:t>/2</w:t>
      </w:r>
      <w:r w:rsidR="009213C1" w:rsidRPr="009213C1">
        <w:rPr>
          <w:rFonts w:eastAsia="Times New Roman"/>
          <w:b/>
          <w:color w:val="auto"/>
          <w:lang w:val="sr-Cyrl-RS"/>
        </w:rPr>
        <w:t>6</w:t>
      </w:r>
    </w:p>
    <w:p w:rsidR="006E1D68" w:rsidRPr="009213C1" w:rsidRDefault="006E1D68" w:rsidP="00335B0F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</w:p>
    <w:p w:rsidR="00335B0F" w:rsidRPr="008977E1" w:rsidRDefault="00335B0F" w:rsidP="00335B0F">
      <w:pPr>
        <w:tabs>
          <w:tab w:val="left" w:pos="90"/>
        </w:tabs>
        <w:jc w:val="both"/>
        <w:rPr>
          <w:color w:val="auto"/>
          <w:sz w:val="28"/>
          <w:szCs w:val="28"/>
          <w:lang w:val="sr-Cyrl-CS"/>
        </w:rPr>
      </w:pPr>
    </w:p>
    <w:tbl>
      <w:tblPr>
        <w:tblW w:w="1162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1559"/>
        <w:gridCol w:w="710"/>
        <w:gridCol w:w="992"/>
        <w:gridCol w:w="992"/>
        <w:gridCol w:w="1276"/>
        <w:gridCol w:w="1276"/>
        <w:gridCol w:w="1134"/>
        <w:gridCol w:w="1276"/>
        <w:gridCol w:w="1418"/>
      </w:tblGrid>
      <w:tr w:rsidR="008977E1" w:rsidRPr="008977E1" w:rsidTr="002A2F1B">
        <w:trPr>
          <w:trHeight w:val="1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Р.</w:t>
            </w:r>
          </w:p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8977E1">
              <w:rPr>
                <w:b/>
                <w:color w:val="auto"/>
                <w:sz w:val="28"/>
                <w:szCs w:val="28"/>
              </w:rPr>
              <w:t>бр</w:t>
            </w:r>
            <w:proofErr w:type="spellEnd"/>
            <w:proofErr w:type="gramEnd"/>
            <w:r w:rsidRPr="008977E1">
              <w:rPr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Назив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артикла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Јед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.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м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ере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  </w:t>
            </w:r>
          </w:p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</w:t>
            </w:r>
            <w:r w:rsidRPr="008977E1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Паковање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Кол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.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D105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Цена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без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ПДВ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-а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по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јед.мере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5</w:t>
            </w: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Цена са ПДВ-ом по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јед.мер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      </w:t>
            </w:r>
            <w:r w:rsidRPr="008977E1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Укупн</w:t>
            </w:r>
            <w:r w:rsidRPr="008977E1">
              <w:rPr>
                <w:b/>
                <w:color w:val="auto"/>
                <w:sz w:val="28"/>
                <w:szCs w:val="28"/>
                <w:lang w:val="sr-Cyrl-CS"/>
              </w:rPr>
              <w:t>а вредност</w:t>
            </w: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без ПДВ</w:t>
            </w: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-а</w:t>
            </w: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Latn-CS"/>
              </w:rPr>
            </w:pP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7(4x5)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Укупн</w:t>
            </w:r>
            <w:r w:rsidRPr="008977E1">
              <w:rPr>
                <w:b/>
                <w:color w:val="auto"/>
                <w:sz w:val="28"/>
                <w:szCs w:val="28"/>
                <w:lang w:val="sr-Cyrl-CS"/>
              </w:rPr>
              <w:t>а вредност</w:t>
            </w: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 xml:space="preserve"> са ПДВ-ом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CS"/>
              </w:rPr>
            </w:pP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8(4</w:t>
            </w:r>
            <w:r w:rsidRPr="008977E1">
              <w:rPr>
                <w:b/>
                <w:color w:val="auto"/>
                <w:sz w:val="28"/>
                <w:szCs w:val="28"/>
              </w:rPr>
              <w:t>x</w:t>
            </w: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CS"/>
              </w:rPr>
            </w:pPr>
          </w:p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П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роизвођач</w:t>
            </w:r>
            <w:proofErr w:type="spellEnd"/>
          </w:p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D1050F" w:rsidRDefault="00D105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D105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9</w:t>
            </w:r>
          </w:p>
        </w:tc>
      </w:tr>
      <w:tr w:rsidR="00A20B52" w:rsidRPr="00FC7834" w:rsidTr="002A2F1B">
        <w:trPr>
          <w:trHeight w:val="8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</w:rPr>
              <w:t>Ш</w:t>
            </w:r>
            <w:r w:rsidRPr="00162AE4">
              <w:rPr>
                <w:b/>
                <w:color w:val="auto"/>
                <w:sz w:val="28"/>
                <w:szCs w:val="28"/>
                <w:lang w:val="sr-Latn-CS"/>
              </w:rPr>
              <w:t>ећер кристал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50/1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7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СО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кухињска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50/1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770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6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Брашно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бело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Т 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25</w:t>
            </w:r>
            <w:r w:rsidRPr="00162AE4">
              <w:rPr>
                <w:color w:val="auto"/>
                <w:sz w:val="28"/>
                <w:szCs w:val="28"/>
              </w:rPr>
              <w:t>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Мармелада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мешана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3/1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Пиринач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- 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кочански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50/1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5600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Пасуљ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тетовац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50/1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Уље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сунцокретово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јестиво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Кафа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млевена</w:t>
            </w:r>
            <w:proofErr w:type="spellEnd"/>
          </w:p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</w:t>
            </w:r>
            <w:r w:rsidRPr="00162AE4">
              <w:rPr>
                <w:color w:val="auto"/>
                <w:sz w:val="28"/>
                <w:szCs w:val="28"/>
              </w:rPr>
              <w:t>г</w:t>
            </w:r>
          </w:p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0,</w:t>
            </w:r>
            <w:r w:rsidRPr="00162AE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162AE4">
              <w:rPr>
                <w:color w:val="auto"/>
                <w:sz w:val="28"/>
                <w:szCs w:val="28"/>
              </w:rPr>
              <w:t>00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Чај нана-  филтер врећице 20 ком. у кутији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кут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-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Инстант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пире</w:t>
            </w:r>
            <w:proofErr w:type="spellEnd"/>
          </w:p>
          <w:p w:rsidR="00A20B52" w:rsidRPr="00162AE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25/1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Гриз кукурузни-палента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50/1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3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Маргарин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за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мазање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0,500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9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Пшенични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гриз</w:t>
            </w:r>
            <w:proofErr w:type="spellEnd"/>
          </w:p>
          <w:p w:rsidR="00A20B52" w:rsidRPr="00162AE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50</w:t>
            </w:r>
            <w:r w:rsidRPr="00162AE4">
              <w:rPr>
                <w:color w:val="auto"/>
                <w:sz w:val="28"/>
                <w:szCs w:val="28"/>
              </w:rPr>
              <w:t>/1</w:t>
            </w:r>
          </w:p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Кекс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 -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Ринфуз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Соја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 -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љуспице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Сирће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алкохолно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Еуро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крем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кантица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</w:rPr>
              <w:t>3/1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Сок негазиран –бистар јабука-минимум 30 % воћног садржаја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</w:rPr>
              <w:t>2/1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12300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457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Додатак јелима     (вегета) у ринфузу или одговарајући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407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Бибер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млевени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858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Какао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162AE4">
              <w:rPr>
                <w:color w:val="auto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78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Паприка млевена(алева паприка-слатка)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162AE4">
              <w:rPr>
                <w:color w:val="auto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Пудинг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ванила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3/1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986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Ванилин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шећер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 10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гр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142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Прашак за пециво  10 гр кесица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619"/>
        </w:trPr>
        <w:tc>
          <w:tcPr>
            <w:tcW w:w="850" w:type="dxa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Ловоров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лист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10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гр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EC2C99" w:rsidRDefault="00A20B52" w:rsidP="00022DB6">
            <w:r w:rsidRPr="00EC2C99"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B52" w:rsidRPr="007A57D4" w:rsidRDefault="00A20B52" w:rsidP="00335B0F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20B52" w:rsidRPr="00FC7834" w:rsidRDefault="00A20B5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7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Ајвар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конзерва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Парадајз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пире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7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Цвекла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конзерва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Туњевина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са</w:t>
            </w:r>
            <w:proofErr w:type="spellEnd"/>
            <w:r w:rsidRPr="00162AE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62AE4">
              <w:rPr>
                <w:b/>
                <w:color w:val="auto"/>
                <w:sz w:val="28"/>
                <w:szCs w:val="28"/>
              </w:rPr>
              <w:t>отварачем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proofErr w:type="spell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</w:rPr>
              <w:t xml:space="preserve">0,170 </w:t>
            </w:r>
            <w:proofErr w:type="spellStart"/>
            <w:proofErr w:type="gramStart"/>
            <w:r w:rsidRPr="00162AE4">
              <w:rPr>
                <w:color w:val="auto"/>
                <w:sz w:val="28"/>
                <w:szCs w:val="28"/>
              </w:rPr>
              <w:t>кг</w:t>
            </w:r>
            <w:proofErr w:type="spellEnd"/>
            <w:r w:rsidRPr="00162AE4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162AE4">
              <w:rPr>
                <w:color w:val="auto"/>
                <w:sz w:val="28"/>
                <w:szCs w:val="28"/>
              </w:rPr>
              <w:t>пак</w:t>
            </w:r>
            <w:proofErr w:type="spellEnd"/>
            <w:proofErr w:type="gramEnd"/>
            <w:r w:rsidRPr="00162AE4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Јаја Б класа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FD161E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Хлеб  од брашнаТ 500 типа "Сава" 500.г.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FD161E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FD161E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500.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Грашак смрзнути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Боранија смрзнута-жута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6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Ђувеч смрзнути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Спанаћ смрзнути- у брикети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7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 xml:space="preserve">Сом смрзнути </w:t>
            </w:r>
            <w:r>
              <w:rPr>
                <w:b/>
                <w:color w:val="auto"/>
                <w:sz w:val="28"/>
                <w:szCs w:val="28"/>
                <w:lang w:val="sr-Cyrl-RS"/>
              </w:rPr>
              <w:t>-филети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5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Макароне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EC2C99" w:rsidRDefault="00A20B52" w:rsidP="00022DB6">
            <w:r w:rsidRPr="00EC2C99">
              <w:t>3600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Фида тестенина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EC2C99" w:rsidRDefault="00A20B52" w:rsidP="00022DB6">
            <w:r w:rsidRPr="00EC2C99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b/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Квасац свеж коцка 50г.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EC2C99" w:rsidRDefault="00A20B52" w:rsidP="00022DB6">
            <w:r w:rsidRPr="00EC2C9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A20B52" w:rsidRPr="00FC7834" w:rsidTr="002A2F1B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335B0F">
            <w:pPr>
              <w:rPr>
                <w:b/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sz w:val="28"/>
                <w:szCs w:val="28"/>
                <w:lang w:val="sr-Cyrl-RS"/>
              </w:rPr>
              <w:t>Коре за гибаницу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r w:rsidRPr="00162AE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B52" w:rsidRPr="00162AE4" w:rsidRDefault="00A20B52" w:rsidP="00763AA2">
            <w:pPr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0,</w:t>
            </w:r>
            <w:r w:rsidRPr="00162AE4">
              <w:rPr>
                <w:color w:val="auto"/>
                <w:sz w:val="28"/>
                <w:szCs w:val="28"/>
                <w:lang w:val="sr-Cyrl-RS"/>
              </w:rPr>
              <w:t>500.</w:t>
            </w:r>
            <w:r>
              <w:rPr>
                <w:color w:val="auto"/>
                <w:sz w:val="28"/>
                <w:szCs w:val="28"/>
                <w:lang w:val="sr-Cyrl-RS"/>
              </w:rPr>
              <w:t>к</w:t>
            </w:r>
            <w:r w:rsidRPr="00162AE4">
              <w:rPr>
                <w:color w:val="auto"/>
                <w:sz w:val="28"/>
                <w:szCs w:val="28"/>
                <w:lang w:val="sr-Cyrl-RS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Default="00A20B52" w:rsidP="00022DB6">
            <w:r w:rsidRPr="00EC2C9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7A57D4" w:rsidRDefault="00A20B52" w:rsidP="00335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B52" w:rsidRPr="00FA1C5E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52" w:rsidRPr="00FC7834" w:rsidRDefault="00A20B5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2A2F1B">
        <w:trPr>
          <w:trHeight w:val="156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5B0F" w:rsidRPr="00162AE4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B0F" w:rsidRPr="00162AE4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  <w:r w:rsidRPr="00162AE4">
              <w:rPr>
                <w:b/>
                <w:color w:val="auto"/>
                <w:kern w:val="2"/>
                <w:sz w:val="28"/>
                <w:szCs w:val="28"/>
                <w:lang w:val="sr-Cyrl-RS"/>
              </w:rPr>
              <w:t>УКУПНА ВРЕДНОСТ: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B0F" w:rsidRPr="007A57D4" w:rsidRDefault="00335B0F" w:rsidP="00335B0F">
            <w:pPr>
              <w:rPr>
                <w:b/>
                <w:color w:val="FF0000"/>
                <w:kern w:val="2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0F" w:rsidRPr="00FA1C5E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F" w:rsidRPr="00FA1C5E" w:rsidRDefault="00335B0F" w:rsidP="00335B0F">
            <w:pPr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F" w:rsidRPr="00FC7834" w:rsidRDefault="00335B0F" w:rsidP="00335B0F">
            <w:pPr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F" w:rsidRPr="00FC7834" w:rsidRDefault="00335B0F" w:rsidP="00335B0F">
            <w:pPr>
              <w:rPr>
                <w:color w:val="auto"/>
                <w:kern w:val="2"/>
                <w:sz w:val="28"/>
                <w:szCs w:val="28"/>
              </w:rPr>
            </w:pPr>
          </w:p>
        </w:tc>
      </w:tr>
    </w:tbl>
    <w:p w:rsidR="00335B0F" w:rsidRPr="00FC7834" w:rsidRDefault="00335B0F" w:rsidP="00335B0F">
      <w:pPr>
        <w:jc w:val="both"/>
        <w:rPr>
          <w:i/>
          <w:color w:val="auto"/>
          <w:sz w:val="28"/>
          <w:szCs w:val="28"/>
          <w:lang w:val="sr-Cyrl-RS"/>
        </w:rPr>
      </w:pPr>
    </w:p>
    <w:p w:rsidR="001D03AD" w:rsidRPr="00FC7834" w:rsidRDefault="001D03AD" w:rsidP="001D03AD">
      <w:pPr>
        <w:pStyle w:val="Style3"/>
        <w:widowControl/>
        <w:spacing w:before="96"/>
        <w:jc w:val="both"/>
        <w:rPr>
          <w:rStyle w:val="FontStyle12"/>
          <w:rFonts w:ascii="Times New Roman" w:hAnsi="Times New Roman" w:cs="Times New Roman"/>
          <w:b/>
          <w:sz w:val="24"/>
          <w:szCs w:val="24"/>
          <w:lang w:val="sr-Cyrl-RS" w:eastAsia="sr-Cyrl-CS"/>
        </w:rPr>
      </w:pPr>
      <w:proofErr w:type="spellStart"/>
      <w:proofErr w:type="gram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Понуђеним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ценама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FC7834">
        <w:rPr>
          <w:rStyle w:val="FontStyle12"/>
          <w:rFonts w:ascii="Times New Roman" w:hAnsi="Times New Roman" w:cs="Times New Roman"/>
          <w:sz w:val="24"/>
          <w:szCs w:val="24"/>
          <w:lang w:val="sr-Cyrl-RS" w:eastAsia="sr-Cyrl-CS"/>
        </w:rPr>
        <w:t>п</w:t>
      </w:r>
      <w:r w:rsidRPr="00FC7834">
        <w:rPr>
          <w:rFonts w:ascii="Times New Roman" w:hAnsi="Times New Roman" w:cs="Times New Roman"/>
          <w:lang w:val="sr-Cyrl-RS"/>
        </w:rPr>
        <w:t xml:space="preserve">ривредни субјект </w:t>
      </w:r>
      <w:r w:rsidRPr="00FC7834">
        <w:rPr>
          <w:rFonts w:ascii="Times New Roman" w:hAnsi="Times New Roman" w:cs="Times New Roman"/>
          <w:lang w:val="sr-Cyrl-CS"/>
        </w:rPr>
        <w:t xml:space="preserve"> </w:t>
      </w:r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тврди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доказује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наручиоцу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предвидео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своје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трошкове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које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ће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имати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реализацији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набавке</w:t>
      </w:r>
      <w:proofErr w:type="spellEnd"/>
      <w:r w:rsidRPr="00FC7834">
        <w:rPr>
          <w:rStyle w:val="FontStyle12"/>
          <w:rFonts w:ascii="Times New Roman" w:hAnsi="Times New Roman" w:cs="Times New Roman"/>
          <w:b/>
          <w:sz w:val="24"/>
          <w:szCs w:val="24"/>
          <w:lang w:eastAsia="sr-Cyrl-CS"/>
        </w:rPr>
        <w:t>.</w:t>
      </w:r>
      <w:proofErr w:type="gramEnd"/>
    </w:p>
    <w:p w:rsidR="00FA5F15" w:rsidRPr="00FC7834" w:rsidRDefault="00FA5F15" w:rsidP="001E3242">
      <w:pPr>
        <w:rPr>
          <w:rFonts w:eastAsia="Calibri"/>
          <w:b/>
          <w:bCs/>
          <w:i/>
          <w:iCs/>
          <w:color w:val="auto"/>
          <w:kern w:val="0"/>
          <w:lang w:val="sr-Cyrl-CS" w:eastAsia="en-US"/>
        </w:rPr>
      </w:pPr>
    </w:p>
    <w:p w:rsidR="00FA5F15" w:rsidRPr="00FC7834" w:rsidRDefault="00FA5F15" w:rsidP="001E3242">
      <w:pPr>
        <w:rPr>
          <w:rFonts w:eastAsia="Calibri"/>
          <w:b/>
          <w:bCs/>
          <w:i/>
          <w:iCs/>
          <w:color w:val="auto"/>
          <w:kern w:val="0"/>
          <w:lang w:val="sr-Cyrl-CS" w:eastAsia="en-US"/>
        </w:rPr>
      </w:pPr>
    </w:p>
    <w:p w:rsidR="001E3242" w:rsidRPr="00453DE4" w:rsidRDefault="00FA5F15" w:rsidP="001E3242">
      <w:pPr>
        <w:rPr>
          <w:b/>
          <w:bCs/>
          <w:iCs/>
          <w:color w:val="auto"/>
          <w:lang w:val="sr-Cyrl-RS"/>
        </w:rPr>
      </w:pPr>
      <w:r w:rsidRPr="00FC7834">
        <w:rPr>
          <w:rFonts w:eastAsia="Calibri"/>
          <w:b/>
          <w:bCs/>
          <w:i/>
          <w:iCs/>
          <w:color w:val="auto"/>
          <w:kern w:val="0"/>
          <w:lang w:val="sr-Cyrl-CS" w:eastAsia="en-US"/>
        </w:rPr>
        <w:t xml:space="preserve">УПУТСТВО ЗА ПОПУЊАВАЊЕ </w:t>
      </w:r>
      <w:r w:rsidRPr="00453DE4">
        <w:rPr>
          <w:rFonts w:eastAsia="Calibri"/>
          <w:b/>
          <w:bCs/>
          <w:i/>
          <w:iCs/>
          <w:color w:val="auto"/>
          <w:kern w:val="0"/>
          <w:lang w:val="sr-Cyrl-CS" w:eastAsia="en-US"/>
        </w:rPr>
        <w:t xml:space="preserve">ОБРАСЦА </w:t>
      </w:r>
      <w:r w:rsidRPr="00453DE4">
        <w:rPr>
          <w:rFonts w:eastAsia="Calibri"/>
          <w:b/>
          <w:bCs/>
          <w:i/>
          <w:iCs/>
          <w:color w:val="auto"/>
          <w:kern w:val="0"/>
          <w:lang w:val="ru-RU" w:eastAsia="en-US"/>
        </w:rPr>
        <w:t>СТРУКТУРЕ ПОНУЂЕНЕ ЦЕНЕ</w:t>
      </w:r>
    </w:p>
    <w:p w:rsidR="00FA5F15" w:rsidRPr="00453DE4" w:rsidRDefault="00FA5F15" w:rsidP="001E3242">
      <w:pPr>
        <w:rPr>
          <w:b/>
          <w:bCs/>
          <w:iCs/>
          <w:color w:val="auto"/>
          <w:lang w:val="sr-Cyrl-RS"/>
        </w:rPr>
      </w:pP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5</w:t>
      </w:r>
      <w:r w:rsidRPr="00453DE4">
        <w:rPr>
          <w:color w:val="auto"/>
          <w:lang w:val="sr-Cyrl-CS"/>
        </w:rPr>
        <w:t>.- уписати јединичну цену без ПДВ-а;</w:t>
      </w: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6</w:t>
      </w:r>
      <w:r w:rsidRPr="00453DE4">
        <w:rPr>
          <w:color w:val="auto"/>
          <w:lang w:val="sr-Cyrl-CS"/>
        </w:rPr>
        <w:t>- уписати јединичну цену са ПДВ-ом;</w:t>
      </w: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7</w:t>
      </w:r>
      <w:r w:rsidRPr="00453DE4">
        <w:rPr>
          <w:color w:val="auto"/>
          <w:lang w:val="sr-Cyrl-CS"/>
        </w:rPr>
        <w:t xml:space="preserve">.- уписати укупну вредност без ПДВ-а </w:t>
      </w: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8</w:t>
      </w:r>
      <w:r w:rsidRPr="00453DE4">
        <w:rPr>
          <w:color w:val="auto"/>
          <w:lang w:val="sr-Cyrl-CS"/>
        </w:rPr>
        <w:t xml:space="preserve">.- уписати укупну вредност са ПДВ-ом; </w:t>
      </w:r>
    </w:p>
    <w:p w:rsidR="00A66FCF" w:rsidRPr="009A6BF3" w:rsidRDefault="00A66FCF" w:rsidP="00A66FCF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FC7834">
        <w:rPr>
          <w:color w:val="auto"/>
          <w:lang w:val="sr-Latn-RS"/>
        </w:rPr>
        <w:t xml:space="preserve"> </w:t>
      </w:r>
      <w:r w:rsidRPr="00453DE4">
        <w:rPr>
          <w:color w:val="auto"/>
          <w:lang w:val="sr-Cyrl-CS"/>
        </w:rPr>
        <w:t>9.-  уписати назив произвођача за сваки тражени артикал.</w:t>
      </w:r>
    </w:p>
    <w:p w:rsidR="009A6BF3" w:rsidRDefault="009A6BF3" w:rsidP="009A6BF3">
      <w:pPr>
        <w:pStyle w:val="1"/>
        <w:tabs>
          <w:tab w:val="left" w:pos="90"/>
        </w:tabs>
        <w:jc w:val="both"/>
        <w:rPr>
          <w:color w:val="auto"/>
          <w:lang w:val="sr-Latn-RS"/>
        </w:rPr>
      </w:pPr>
    </w:p>
    <w:p w:rsidR="009A6BF3" w:rsidRPr="00453DE4" w:rsidRDefault="009A6BF3" w:rsidP="009A6BF3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9A6BF3" w:rsidRPr="009A6BF3" w:rsidTr="009A6BF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</w:rPr>
            </w:pPr>
            <w:proofErr w:type="spellStart"/>
            <w:r w:rsidRPr="009A6BF3">
              <w:rPr>
                <w:bCs/>
                <w:i/>
                <w:iCs/>
                <w:kern w:val="2"/>
              </w:rPr>
              <w:t>Укупн</w:t>
            </w:r>
            <w:proofErr w:type="spellEnd"/>
            <w:r w:rsidRPr="009A6BF3">
              <w:rPr>
                <w:bCs/>
                <w:i/>
                <w:iCs/>
                <w:kern w:val="2"/>
                <w:lang w:val="sr-Cyrl-CS"/>
              </w:rPr>
              <w:t>а вредност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 xml:space="preserve"> 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 xml:space="preserve">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без</w:t>
            </w:r>
            <w:r w:rsidRPr="009A6BF3">
              <w:rPr>
                <w:bCs/>
                <w:i/>
                <w:iCs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kern w:val="2"/>
              </w:rPr>
              <w:t>ПДВ</w:t>
            </w:r>
            <w:proofErr w:type="spellEnd"/>
            <w:r w:rsidRPr="009A6BF3">
              <w:rPr>
                <w:bCs/>
                <w:i/>
                <w:iCs/>
                <w:kern w:val="2"/>
              </w:rPr>
              <w:t>-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 xml:space="preserve">а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(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 xml:space="preserve">укупна вредност из образца структуре цене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)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9A6BF3" w:rsidRPr="009A6BF3" w:rsidTr="009A6BF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  <w:lang w:val="sr-Cyrl-CS"/>
              </w:rPr>
            </w:pPr>
            <w:proofErr w:type="spellStart"/>
            <w:r w:rsidRPr="009A6BF3">
              <w:rPr>
                <w:bCs/>
                <w:i/>
                <w:iCs/>
                <w:kern w:val="2"/>
              </w:rPr>
              <w:t>Укупн</w:t>
            </w:r>
            <w:proofErr w:type="spellEnd"/>
            <w:r w:rsidRPr="009A6BF3">
              <w:rPr>
                <w:bCs/>
                <w:i/>
                <w:iCs/>
                <w:kern w:val="2"/>
                <w:lang w:val="sr-Cyrl-CS"/>
              </w:rPr>
              <w:t>а вредност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 xml:space="preserve"> </w:t>
            </w:r>
            <w:r w:rsidRPr="009A6BF3">
              <w:rPr>
                <w:bCs/>
                <w:i/>
                <w:iCs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kern w:val="2"/>
              </w:rPr>
              <w:t>са</w:t>
            </w:r>
            <w:proofErr w:type="spellEnd"/>
            <w:r w:rsidRPr="009A6BF3">
              <w:rPr>
                <w:bCs/>
                <w:i/>
                <w:iCs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kern w:val="2"/>
              </w:rPr>
              <w:t>ПДВ-ом</w:t>
            </w:r>
            <w:proofErr w:type="spellEnd"/>
            <w:r w:rsidRPr="009A6BF3">
              <w:rPr>
                <w:bCs/>
                <w:i/>
                <w:iCs/>
                <w:kern w:val="2"/>
              </w:rPr>
              <w:t xml:space="preserve">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(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>укупна вредност из образца структуре цене)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9A6BF3" w:rsidRPr="009A6BF3" w:rsidTr="009A6BF3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auto"/>
                <w:kern w:val="2"/>
                <w:lang w:val="sr-Cyrl-RS"/>
              </w:rPr>
            </w:pPr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lastRenderedPageBreak/>
              <w:t xml:space="preserve">Услови </w:t>
            </w:r>
            <w:r w:rsidRPr="009A6BF3">
              <w:rPr>
                <w:bCs/>
                <w:i/>
                <w:iCs/>
                <w:color w:val="auto"/>
                <w:kern w:val="2"/>
                <w:lang w:val="sr-Cyrl-CS"/>
              </w:rPr>
              <w:t>плаћања: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CS"/>
              </w:rPr>
              <w:t xml:space="preserve"> </w:t>
            </w:r>
            <w:r w:rsidRPr="009A6BF3">
              <w:rPr>
                <w:i/>
                <w:color w:val="auto"/>
                <w:kern w:val="2"/>
                <w:lang w:val="sr-Cyrl-CS"/>
              </w:rPr>
              <w:t xml:space="preserve">у року  </w:t>
            </w:r>
            <w:r w:rsidRPr="009A6BF3">
              <w:rPr>
                <w:i/>
                <w:color w:val="auto"/>
                <w:kern w:val="2"/>
                <w:lang w:val="sr-Cyrl-RS"/>
              </w:rPr>
              <w:t xml:space="preserve">од 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CS"/>
              </w:rPr>
              <w:t xml:space="preserve">45 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 xml:space="preserve"> дана</w:t>
            </w:r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 xml:space="preserve"> од дана уредно примљене фактуре;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  <w:tr w:rsidR="009A6BF3" w:rsidRPr="009A6BF3" w:rsidTr="009A6BF3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FF0000"/>
                <w:kern w:val="2"/>
                <w:lang w:val="sr-Cyrl-RS"/>
              </w:rPr>
            </w:pPr>
            <w:proofErr w:type="spellStart"/>
            <w:r w:rsidRPr="009A6BF3">
              <w:rPr>
                <w:bCs/>
                <w:i/>
                <w:iCs/>
                <w:color w:val="auto"/>
                <w:kern w:val="2"/>
              </w:rPr>
              <w:t>Рок</w:t>
            </w:r>
            <w:proofErr w:type="spellEnd"/>
            <w:r w:rsidRPr="009A6BF3">
              <w:rPr>
                <w:bCs/>
                <w:i/>
                <w:iCs/>
                <w:color w:val="auto"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color w:val="auto"/>
                <w:kern w:val="2"/>
              </w:rPr>
              <w:t>важења</w:t>
            </w:r>
            <w:proofErr w:type="spellEnd"/>
            <w:r w:rsidRPr="009A6BF3">
              <w:rPr>
                <w:bCs/>
                <w:i/>
                <w:iCs/>
                <w:color w:val="auto"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color w:val="auto"/>
                <w:kern w:val="2"/>
              </w:rPr>
              <w:t>понуде</w:t>
            </w:r>
            <w:proofErr w:type="spellEnd"/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 xml:space="preserve">:______________________дана ( </w:t>
            </w:r>
            <w:r w:rsidRPr="00AB0411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 xml:space="preserve">не може бити краћи од </w:t>
            </w:r>
            <w:r w:rsidR="00AB0411" w:rsidRPr="00AB0411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>120</w:t>
            </w:r>
            <w:r w:rsidRPr="00AB0411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 xml:space="preserve"> дана</w:t>
            </w:r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>);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</w:tbl>
    <w:p w:rsidR="001D03AD" w:rsidRPr="00171D20" w:rsidRDefault="001D03AD" w:rsidP="001D03A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171D20">
        <w:rPr>
          <w:rFonts w:eastAsia="Calibri"/>
          <w:b/>
          <w:color w:val="auto"/>
          <w:kern w:val="0"/>
          <w:lang w:val="sr-Cyrl-CS" w:eastAsia="en-US"/>
        </w:rPr>
        <w:t>Напомена</w:t>
      </w:r>
      <w:r w:rsidRPr="00171D20">
        <w:rPr>
          <w:rFonts w:eastAsia="Calibri"/>
          <w:color w:val="auto"/>
          <w:kern w:val="0"/>
          <w:lang w:val="sr-Cyrl-CS" w:eastAsia="en-US"/>
        </w:rPr>
        <w:t>:</w:t>
      </w:r>
    </w:p>
    <w:p w:rsidR="001C151B" w:rsidRPr="00171D20" w:rsidRDefault="001D03AD" w:rsidP="001C151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Latn-RS" w:eastAsia="en-US"/>
        </w:rPr>
      </w:pPr>
      <w:r w:rsidRPr="00171D20">
        <w:rPr>
          <w:rFonts w:eastAsia="Calibri"/>
          <w:color w:val="auto"/>
          <w:kern w:val="0"/>
          <w:lang w:val="sr-Cyrl-CS" w:eastAsia="en-US"/>
        </w:rPr>
        <w:t xml:space="preserve">       </w:t>
      </w:r>
      <w:r w:rsidR="0058728D" w:rsidRPr="00171D20">
        <w:rPr>
          <w:rFonts w:eastAsia="Times New Roman"/>
          <w:color w:val="auto"/>
          <w:kern w:val="0"/>
          <w:lang w:val="sr-Latn-RS" w:eastAsia="en-US"/>
        </w:rPr>
        <w:t xml:space="preserve"> </w:t>
      </w:r>
      <w:r w:rsidR="001C151B" w:rsidRPr="00171D20">
        <w:rPr>
          <w:rFonts w:eastAsia="Times New Roman"/>
          <w:color w:val="auto"/>
          <w:kern w:val="2"/>
          <w:lang w:val="sr-Cyrl-CS" w:eastAsia="sr-Latn-CS"/>
        </w:rPr>
        <w:t xml:space="preserve">Поред обавезних услова предвиђених конкурсном документацијом, потребно је од потенцијалних </w:t>
      </w:r>
      <w:r w:rsidR="001C151B" w:rsidRPr="00171D20">
        <w:rPr>
          <w:rFonts w:eastAsia="Times New Roman"/>
          <w:color w:val="auto"/>
          <w:kern w:val="2"/>
          <w:lang w:val="sr-Cyrl-RS" w:eastAsia="sr-Latn-CS"/>
        </w:rPr>
        <w:t>привредни</w:t>
      </w:r>
      <w:r w:rsidR="00F97E31" w:rsidRPr="00171D20">
        <w:rPr>
          <w:rFonts w:eastAsia="Times New Roman"/>
          <w:color w:val="auto"/>
          <w:kern w:val="2"/>
          <w:lang w:val="sr-Cyrl-RS" w:eastAsia="sr-Latn-CS"/>
        </w:rPr>
        <w:t>х</w:t>
      </w:r>
      <w:r w:rsidR="001C151B" w:rsidRPr="00171D20">
        <w:rPr>
          <w:rFonts w:eastAsia="Times New Roman"/>
          <w:color w:val="auto"/>
          <w:kern w:val="2"/>
          <w:lang w:val="sr-Cyrl-RS" w:eastAsia="sr-Latn-CS"/>
        </w:rPr>
        <w:t xml:space="preserve"> субјекат</w:t>
      </w:r>
      <w:r w:rsidR="001C151B" w:rsidRPr="00171D20">
        <w:rPr>
          <w:rFonts w:eastAsia="Times New Roman"/>
          <w:color w:val="auto"/>
          <w:kern w:val="2"/>
          <w:lang w:val="sr-Latn-RS" w:eastAsia="sr-Latn-CS"/>
        </w:rPr>
        <w:t>a</w:t>
      </w:r>
      <w:r w:rsidR="001C151B" w:rsidRPr="00171D20">
        <w:rPr>
          <w:rFonts w:eastAsia="Times New Roman"/>
          <w:color w:val="auto"/>
          <w:kern w:val="2"/>
          <w:lang w:val="sr-Cyrl-RS" w:eastAsia="sr-Latn-CS"/>
        </w:rPr>
        <w:t xml:space="preserve"> </w:t>
      </w:r>
      <w:r w:rsidR="001C151B" w:rsidRPr="00171D20">
        <w:rPr>
          <w:rFonts w:eastAsia="Times New Roman"/>
          <w:color w:val="auto"/>
          <w:kern w:val="2"/>
          <w:lang w:val="sr-Cyrl-CS" w:eastAsia="sr-Latn-CS"/>
        </w:rPr>
        <w:t>тражити и додатне услове</w:t>
      </w:r>
      <w:r w:rsidR="001C151B" w:rsidRPr="00171D20">
        <w:rPr>
          <w:rFonts w:eastAsia="Times New Roman"/>
          <w:color w:val="auto"/>
          <w:kern w:val="2"/>
          <w:lang w:val="sr-Cyrl-RS" w:eastAsia="sr-Latn-CS"/>
        </w:rPr>
        <w:t xml:space="preserve"> у складу са </w:t>
      </w:r>
      <w:r w:rsidR="001C151B" w:rsidRPr="00171D20">
        <w:rPr>
          <w:rFonts w:eastAsia="Times New Roman"/>
          <w:color w:val="auto"/>
          <w:kern w:val="2"/>
          <w:lang w:val="sr-Cyrl-CS" w:eastAsia="sr-Latn-CS"/>
        </w:rPr>
        <w:t xml:space="preserve"> ЗЈН и то</w:t>
      </w:r>
    </w:p>
    <w:p w:rsidR="001C151B" w:rsidRPr="006E1D68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>- Да привредни субјекат  има важећу дозволу надлежног органа за обављање делатности која је предмет јавне набавке, ако је таква дозвола предвиђена посебним прописом;</w:t>
      </w:r>
    </w:p>
    <w:p w:rsidR="001C151B" w:rsidRPr="006E1D68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- Да привредни субјект  има важећи сертификат  </w:t>
      </w:r>
      <w:r w:rsidRPr="006E1D68">
        <w:rPr>
          <w:rFonts w:eastAsia="Times New Roman"/>
          <w:color w:val="auto"/>
          <w:kern w:val="0"/>
          <w:lang w:val="sr-Latn-RS" w:eastAsia="sr-Latn-CS"/>
        </w:rPr>
        <w:t>HACCP</w:t>
      </w:r>
      <w:r w:rsidR="00171D20" w:rsidRPr="006E1D68">
        <w:rPr>
          <w:rFonts w:eastAsia="Times New Roman"/>
          <w:color w:val="auto"/>
          <w:kern w:val="0"/>
          <w:lang w:eastAsia="sr-Latn-CS"/>
        </w:rPr>
        <w:t>(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или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други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одговарајући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сертификат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се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базира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на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истим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принципима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односно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интегришу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и </w:t>
      </w:r>
      <w:r w:rsidR="00171D20" w:rsidRPr="006E1D68">
        <w:rPr>
          <w:rFonts w:eastAsia="Times New Roman"/>
          <w:color w:val="auto"/>
          <w:kern w:val="0"/>
          <w:lang w:val="sr-Latn-RS" w:eastAsia="sr-Latn-CS"/>
        </w:rPr>
        <w:t>HACCP</w:t>
      </w:r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сертификата</w:t>
      </w:r>
      <w:proofErr w:type="spellEnd"/>
      <w:r w:rsidR="00171D20" w:rsidRPr="006E1D68">
        <w:rPr>
          <w:rFonts w:eastAsia="Times New Roman"/>
          <w:b/>
          <w:color w:val="auto"/>
          <w:kern w:val="0"/>
          <w:lang w:eastAsia="sr-Latn-CS"/>
        </w:rPr>
        <w:t>)</w:t>
      </w: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који гласи на привредног субјекта и  уколико привредни субјект  није произвођач дужан је да достави  </w:t>
      </w:r>
      <w:r w:rsidRPr="006E1D68">
        <w:rPr>
          <w:rFonts w:eastAsia="Times New Roman"/>
          <w:color w:val="auto"/>
          <w:kern w:val="0"/>
          <w:lang w:val="sr-Latn-RS" w:eastAsia="sr-Latn-CS"/>
        </w:rPr>
        <w:t>HACCP</w:t>
      </w: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  сертификат</w:t>
      </w:r>
      <w:r w:rsidR="00171D20" w:rsidRPr="006E1D68">
        <w:rPr>
          <w:rFonts w:eastAsia="Times New Roman"/>
          <w:color w:val="auto"/>
          <w:kern w:val="0"/>
          <w:lang w:eastAsia="sr-Latn-CS"/>
        </w:rPr>
        <w:t>(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или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други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одговарајући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сертификат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се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базира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на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истим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принципима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односно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интегришу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и </w:t>
      </w:r>
      <w:r w:rsidR="00171D20" w:rsidRPr="006E1D68">
        <w:rPr>
          <w:rFonts w:eastAsia="Times New Roman"/>
          <w:color w:val="auto"/>
          <w:kern w:val="0"/>
          <w:lang w:val="sr-Latn-RS" w:eastAsia="sr-Latn-CS"/>
        </w:rPr>
        <w:t>HACCP</w:t>
      </w:r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сертификата</w:t>
      </w:r>
      <w:proofErr w:type="spellEnd"/>
      <w:r w:rsidR="00171D20" w:rsidRPr="006E1D68">
        <w:rPr>
          <w:rFonts w:eastAsia="Times New Roman"/>
          <w:b/>
          <w:color w:val="auto"/>
          <w:kern w:val="0"/>
          <w:lang w:eastAsia="sr-Latn-CS"/>
        </w:rPr>
        <w:t>)</w:t>
      </w: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 и уговор о пословно-техничкој сарадњи или уговор о купопродаји за 202</w:t>
      </w:r>
      <w:r w:rsidR="006E1D68" w:rsidRPr="006E1D68">
        <w:rPr>
          <w:rFonts w:eastAsia="Times New Roman"/>
          <w:color w:val="auto"/>
          <w:kern w:val="0"/>
          <w:lang w:val="sr-Cyrl-RS" w:eastAsia="sr-Latn-CS"/>
        </w:rPr>
        <w:t>6</w:t>
      </w: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.годину од произвођача или увозника од којег набавља робу и од којег би вршио испоруку предмета јавне набавке Дому Стамница,                                                                </w:t>
      </w:r>
    </w:p>
    <w:p w:rsidR="001C151B" w:rsidRPr="006E1D68" w:rsidRDefault="001C151B" w:rsidP="00171D20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- Да привредни субјекат  има важећи сертификат  </w:t>
      </w:r>
      <w:r w:rsidR="00171D20" w:rsidRPr="006E1D68">
        <w:rPr>
          <w:rFonts w:eastAsia="Times New Roman"/>
          <w:color w:val="auto"/>
          <w:kern w:val="0"/>
          <w:lang w:val="sr-Latn-RS" w:eastAsia="sr-Latn-CS"/>
        </w:rPr>
        <w:t>ISO</w:t>
      </w:r>
      <w:r w:rsidR="00171D20" w:rsidRPr="006E1D68">
        <w:rPr>
          <w:rFonts w:eastAsia="Times New Roman"/>
          <w:color w:val="auto"/>
          <w:kern w:val="0"/>
          <w:lang w:val="sr-Cyrl-RS" w:eastAsia="sr-Latn-CS"/>
        </w:rPr>
        <w:t xml:space="preserve">  9001:2015</w:t>
      </w:r>
      <w:r w:rsidR="00171D20" w:rsidRPr="006E1D68">
        <w:rPr>
          <w:rFonts w:eastAsia="Times New Roman"/>
          <w:bCs/>
          <w:color w:val="auto"/>
          <w:kern w:val="0"/>
          <w:lang w:eastAsia="sr-Latn-CS"/>
        </w:rPr>
        <w:t xml:space="preserve"> </w:t>
      </w:r>
      <w:r w:rsidR="00171D20" w:rsidRPr="006E1D68">
        <w:rPr>
          <w:rFonts w:eastAsia="Times New Roman"/>
          <w:bCs/>
          <w:color w:val="auto"/>
          <w:kern w:val="0"/>
          <w:lang w:val="sr-Cyrl-RS" w:eastAsia="sr-Latn-CS"/>
        </w:rPr>
        <w:t xml:space="preserve">, </w:t>
      </w:r>
      <w:r w:rsidR="00171D20" w:rsidRPr="006E1D68">
        <w:rPr>
          <w:rFonts w:eastAsia="Times New Roman"/>
          <w:bCs/>
          <w:color w:val="auto"/>
          <w:kern w:val="0"/>
          <w:lang w:eastAsia="sr-Latn-CS"/>
        </w:rPr>
        <w:t xml:space="preserve">ISO 14001 </w:t>
      </w:r>
      <w:r w:rsidR="005F6692" w:rsidRPr="006E1D68">
        <w:rPr>
          <w:rFonts w:eastAsia="Times New Roman"/>
          <w:bCs/>
          <w:color w:val="auto"/>
          <w:kern w:val="0"/>
          <w:lang w:val="sr-Cyrl-RS" w:eastAsia="sr-Latn-CS"/>
        </w:rPr>
        <w:t>,</w:t>
      </w:r>
      <w:r w:rsidR="00171D20" w:rsidRPr="006E1D68">
        <w:rPr>
          <w:rFonts w:eastAsia="Times New Roman"/>
          <w:color w:val="auto"/>
          <w:kern w:val="0"/>
          <w:lang w:val="sr-Cyrl-RS" w:eastAsia="sr-Latn-CS"/>
        </w:rPr>
        <w:t xml:space="preserve">  </w:t>
      </w:r>
      <w:r w:rsidR="00171D20" w:rsidRPr="006E1D68">
        <w:rPr>
          <w:rFonts w:eastAsia="Times New Roman"/>
          <w:color w:val="auto"/>
          <w:kern w:val="0"/>
          <w:lang w:val="sr-Latn-RS" w:eastAsia="sr-Latn-CS"/>
        </w:rPr>
        <w:t>ISO</w:t>
      </w:r>
      <w:r w:rsidR="00171D20" w:rsidRPr="006E1D68">
        <w:rPr>
          <w:rFonts w:eastAsia="Times New Roman"/>
          <w:color w:val="auto"/>
          <w:kern w:val="0"/>
          <w:lang w:val="sr-Cyrl-RS" w:eastAsia="sr-Latn-CS"/>
        </w:rPr>
        <w:t xml:space="preserve"> 22000, </w:t>
      </w:r>
      <w:r w:rsidR="00171D20" w:rsidRPr="006E1D68">
        <w:rPr>
          <w:rFonts w:eastAsia="Times New Roman"/>
          <w:bCs/>
          <w:color w:val="auto"/>
          <w:kern w:val="0"/>
          <w:lang w:eastAsia="sr-Latn-CS"/>
        </w:rPr>
        <w:t>ISO 22301</w:t>
      </w:r>
      <w:r w:rsidR="00171D20" w:rsidRPr="006E1D68">
        <w:rPr>
          <w:rFonts w:eastAsia="Times New Roman"/>
          <w:color w:val="auto"/>
          <w:kern w:val="0"/>
          <w:lang w:eastAsia="sr-Latn-CS"/>
        </w:rPr>
        <w:t>(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или</w:t>
      </w:r>
      <w:proofErr w:type="spellEnd"/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друг</w:t>
      </w:r>
      <w:proofErr w:type="spellEnd"/>
      <w:r w:rsidR="00171D20" w:rsidRPr="006E1D68">
        <w:rPr>
          <w:rFonts w:eastAsia="Times New Roman"/>
          <w:color w:val="auto"/>
          <w:kern w:val="0"/>
          <w:lang w:val="sr-Cyrl-RS" w:eastAsia="sr-Latn-CS"/>
        </w:rPr>
        <w:t>е</w:t>
      </w:r>
      <w:r w:rsidR="00171D20" w:rsidRPr="006E1D68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171D20" w:rsidRPr="006E1D68">
        <w:rPr>
          <w:rFonts w:eastAsia="Times New Roman"/>
          <w:color w:val="auto"/>
          <w:kern w:val="0"/>
          <w:lang w:eastAsia="sr-Latn-CS"/>
        </w:rPr>
        <w:t>одговарајућ</w:t>
      </w:r>
      <w:proofErr w:type="spellEnd"/>
      <w:r w:rsidR="00171D20" w:rsidRPr="006E1D68">
        <w:rPr>
          <w:rFonts w:eastAsia="Times New Roman"/>
          <w:color w:val="auto"/>
          <w:kern w:val="0"/>
          <w:lang w:val="sr-Cyrl-RS" w:eastAsia="sr-Latn-CS"/>
        </w:rPr>
        <w:t>е) к</w:t>
      </w:r>
      <w:r w:rsidRPr="006E1D68">
        <w:rPr>
          <w:rFonts w:eastAsia="Times New Roman"/>
          <w:color w:val="auto"/>
          <w:kern w:val="0"/>
          <w:lang w:val="sr-Cyrl-RS" w:eastAsia="sr-Latn-CS"/>
        </w:rPr>
        <w:t>оји глас</w:t>
      </w:r>
      <w:r w:rsidR="00171D20" w:rsidRPr="006E1D68">
        <w:rPr>
          <w:rFonts w:eastAsia="Times New Roman"/>
          <w:color w:val="auto"/>
          <w:kern w:val="0"/>
          <w:lang w:val="sr-Cyrl-RS" w:eastAsia="sr-Latn-CS"/>
        </w:rPr>
        <w:t>е</w:t>
      </w: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 на привредног субјекта.</w:t>
      </w:r>
    </w:p>
    <w:p w:rsidR="001C151B" w:rsidRPr="006E1D68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 -  Привредни субјекат треба да  располаже довољним техничким капацитетом, односно да привредни субјекат у моменту подношења понуде располаже:</w:t>
      </w:r>
    </w:p>
    <w:p w:rsidR="001C151B" w:rsidRPr="006E1D68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>•</w:t>
      </w:r>
      <w:r w:rsidRPr="006E1D68">
        <w:rPr>
          <w:rFonts w:eastAsia="Times New Roman"/>
          <w:color w:val="auto"/>
          <w:kern w:val="0"/>
          <w:lang w:val="sr-Cyrl-RS" w:eastAsia="sr-Latn-CS"/>
        </w:rPr>
        <w:tab/>
        <w:t>минимум једним теретним доставним возилом за доставу предмета јавне набавке;</w:t>
      </w:r>
    </w:p>
    <w:p w:rsidR="001C151B" w:rsidRPr="006E1D68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>•</w:t>
      </w:r>
      <w:r w:rsidRPr="006E1D68">
        <w:rPr>
          <w:rFonts w:eastAsia="Times New Roman"/>
          <w:color w:val="auto"/>
          <w:kern w:val="0"/>
          <w:lang w:val="sr-Cyrl-RS" w:eastAsia="sr-Latn-CS"/>
        </w:rPr>
        <w:tab/>
        <w:t>минимум једним доставним возило на минусном режиму ( хладњачу) за доставу предмета јавне набавке;</w:t>
      </w:r>
    </w:p>
    <w:p w:rsidR="001C151B" w:rsidRPr="006E1D68" w:rsidRDefault="001C151B" w:rsidP="001C151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6E1D68">
        <w:rPr>
          <w:rFonts w:eastAsia="Times New Roman"/>
          <w:color w:val="auto"/>
          <w:kern w:val="0"/>
          <w:lang w:val="sr-Cyrl-RS" w:eastAsia="sr-Latn-CS"/>
        </w:rPr>
        <w:t xml:space="preserve">     Возила морају бити у власништву или закупу.</w:t>
      </w:r>
      <w:r w:rsidRPr="006E1D68">
        <w:rPr>
          <w:rFonts w:eastAsia="Times New Roman"/>
          <w:color w:val="auto"/>
          <w:kern w:val="0"/>
          <w:lang w:val="sr-Cyrl-CS" w:eastAsia="en-US"/>
        </w:rPr>
        <w:t xml:space="preserve">  </w:t>
      </w:r>
      <w:bookmarkStart w:id="0" w:name="_GoBack"/>
      <w:bookmarkEnd w:id="0"/>
    </w:p>
    <w:p w:rsidR="001C151B" w:rsidRPr="00B26011" w:rsidRDefault="001C151B" w:rsidP="001C151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B26011">
        <w:rPr>
          <w:rFonts w:eastAsia="Calibri"/>
          <w:color w:val="auto"/>
          <w:kern w:val="0"/>
          <w:lang w:val="sr-Cyrl-CS" w:eastAsia="en-US"/>
        </w:rPr>
        <w:t xml:space="preserve">      Приликом преузимања добара врши се квалитативни и квантитативни пријем робе. П</w:t>
      </w:r>
      <w:r w:rsidRPr="00B26011">
        <w:rPr>
          <w:rFonts w:eastAsia="Calibri"/>
          <w:color w:val="auto"/>
          <w:kern w:val="0"/>
          <w:lang w:val="sr-Cyrl-RS" w:eastAsia="en-US"/>
        </w:rPr>
        <w:t xml:space="preserve">ривредни субјект </w:t>
      </w:r>
      <w:r w:rsidRPr="00B26011">
        <w:rPr>
          <w:rFonts w:eastAsia="Calibri"/>
          <w:color w:val="auto"/>
          <w:kern w:val="0"/>
          <w:lang w:val="sr-Cyrl-CS" w:eastAsia="en-US"/>
        </w:rPr>
        <w:t xml:space="preserve">  као субјект пословања храном гарантује за испуњеност захтеваних услова за пословање храном.</w:t>
      </w:r>
    </w:p>
    <w:p w:rsidR="001C151B" w:rsidRPr="00B26011" w:rsidRDefault="001C151B" w:rsidP="001C151B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B26011">
        <w:rPr>
          <w:color w:val="auto"/>
          <w:kern w:val="2"/>
          <w:lang w:val="sr-Cyrl-CS"/>
        </w:rPr>
        <w:t xml:space="preserve">       Наручилац има право да одбије пријем добара која не одговарају уговореним нормама квалитета, односно која су оштећена у транспорту. Добра се морају транспортовати у </w:t>
      </w:r>
      <w:r w:rsidRPr="00B26011">
        <w:rPr>
          <w:color w:val="auto"/>
          <w:kern w:val="2"/>
        </w:rPr>
        <w:t>o</w:t>
      </w:r>
      <w:r w:rsidRPr="00B26011">
        <w:rPr>
          <w:color w:val="auto"/>
          <w:kern w:val="2"/>
          <w:lang w:val="sr-Cyrl-CS"/>
        </w:rPr>
        <w:t xml:space="preserve">дговарајућем возилу до објекта Установе - </w:t>
      </w:r>
      <w:r w:rsidRPr="00B26011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</w:t>
      </w:r>
      <w:r w:rsidRPr="00B26011">
        <w:rPr>
          <w:rFonts w:eastAsia="Calibri"/>
          <w:iCs/>
          <w:color w:val="auto"/>
          <w:kern w:val="0"/>
          <w:lang w:val="sr-Cyrl-RS" w:eastAsia="en-US"/>
        </w:rPr>
        <w:t>.</w:t>
      </w:r>
    </w:p>
    <w:p w:rsidR="001C151B" w:rsidRPr="00B26011" w:rsidRDefault="001C151B" w:rsidP="001C151B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color w:val="auto"/>
          <w:kern w:val="2"/>
          <w:lang w:val="sr-Cyrl-CS"/>
        </w:rPr>
      </w:pPr>
      <w:r w:rsidRPr="00B26011">
        <w:rPr>
          <w:color w:val="auto"/>
          <w:kern w:val="2"/>
          <w:lang w:val="sr-Cyrl-CS"/>
        </w:rPr>
        <w:t xml:space="preserve">Испорука  добара се врши до  два пута у току недеље до 08 сати и то у року од 2  дана  од дана достављања писаног требовања  наручиоца  у зависности од врсте требоване робе.  Када је у питању испорука хлеба  време испоруке је сваким даном до  7:00 </w:t>
      </w:r>
      <w:r w:rsidRPr="00B26011">
        <w:rPr>
          <w:color w:val="auto"/>
          <w:kern w:val="2"/>
          <w:lang w:val="sr-Cyrl-RS"/>
        </w:rPr>
        <w:t>сати.</w:t>
      </w:r>
    </w:p>
    <w:p w:rsidR="001C151B" w:rsidRPr="00B26011" w:rsidRDefault="001C151B" w:rsidP="001C151B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color w:val="auto"/>
          <w:kern w:val="2"/>
          <w:lang w:val="sr-Latn-RS"/>
        </w:rPr>
      </w:pPr>
      <w:r w:rsidRPr="00B26011">
        <w:rPr>
          <w:color w:val="auto"/>
          <w:kern w:val="2"/>
          <w:lang w:val="sr-Cyrl-CS"/>
        </w:rPr>
        <w:t xml:space="preserve"> *Напомињемо да се намирнице које су предмет ове набавке наручују  искључиво по јеловнику кухиње тако да ако дође и до промене  у самом јеловнику   може доћи и до тога да се намирнице требују и више пута у току недеље чија достава се подразумева  до 08 сати како би кухиња неометано обавила свој посао.</w:t>
      </w:r>
    </w:p>
    <w:p w:rsidR="001C151B" w:rsidRPr="00B26011" w:rsidRDefault="001C151B" w:rsidP="001C151B">
      <w:pPr>
        <w:rPr>
          <w:color w:val="auto"/>
          <w:kern w:val="2"/>
          <w:lang w:val="sr-Latn-RS"/>
        </w:rPr>
      </w:pPr>
    </w:p>
    <w:p w:rsidR="00AB0411" w:rsidRPr="00AB0411" w:rsidRDefault="00AB0411" w:rsidP="00AB0411">
      <w:pPr>
        <w:tabs>
          <w:tab w:val="left" w:pos="1418"/>
          <w:tab w:val="left" w:pos="6660"/>
        </w:tabs>
        <w:suppressAutoHyphens w:val="0"/>
        <w:spacing w:line="240" w:lineRule="auto"/>
        <w:jc w:val="both"/>
        <w:rPr>
          <w:b/>
          <w:color w:val="auto"/>
          <w:lang w:val="sr-Cyrl-CS" w:eastAsia="sr-Cyrl-CS"/>
        </w:rPr>
      </w:pPr>
      <w:r w:rsidRPr="00AB0411">
        <w:rPr>
          <w:b/>
          <w:color w:val="auto"/>
          <w:lang w:val="sr-Cyrl-CS" w:eastAsia="sr-Cyrl-CS"/>
        </w:rPr>
        <w:t>У _______________</w:t>
      </w:r>
      <w:r w:rsidRPr="00AB0411">
        <w:rPr>
          <w:b/>
          <w:color w:val="auto"/>
          <w:lang w:val="sr-Cyrl-CS" w:eastAsia="sr-Cyrl-CS"/>
        </w:rPr>
        <w:tab/>
      </w:r>
      <w:r w:rsidRPr="00AB0411">
        <w:rPr>
          <w:b/>
          <w:color w:val="auto"/>
          <w:lang w:val="sr-Cyrl-CS" w:eastAsia="sr-Cyrl-CS"/>
        </w:rPr>
        <w:tab/>
      </w:r>
      <w:r w:rsidRPr="00AB0411">
        <w:rPr>
          <w:b/>
          <w:color w:val="auto"/>
          <w:lang w:val="sr-Cyrl-CS" w:eastAsia="sr-Cyrl-CS"/>
        </w:rPr>
        <w:tab/>
      </w:r>
      <w:r w:rsidRPr="00AB0411">
        <w:rPr>
          <w:b/>
          <w:color w:val="auto"/>
          <w:lang w:val="sr-Cyrl-CS" w:eastAsia="sr-Cyrl-CS"/>
        </w:rPr>
        <w:tab/>
      </w:r>
      <w:r w:rsidRPr="00AB0411">
        <w:rPr>
          <w:b/>
          <w:color w:val="auto"/>
          <w:lang w:val="sr-Cyrl-CS" w:eastAsia="sr-Cyrl-CS"/>
        </w:rPr>
        <w:tab/>
        <w:t xml:space="preserve">         </w:t>
      </w:r>
    </w:p>
    <w:p w:rsidR="00AB0411" w:rsidRPr="00AB0411" w:rsidRDefault="00AB0411" w:rsidP="00AB0411">
      <w:pPr>
        <w:tabs>
          <w:tab w:val="left" w:pos="1418"/>
          <w:tab w:val="left" w:pos="6660"/>
        </w:tabs>
        <w:suppressAutoHyphens w:val="0"/>
        <w:spacing w:line="240" w:lineRule="auto"/>
        <w:jc w:val="both"/>
        <w:rPr>
          <w:b/>
          <w:color w:val="auto"/>
          <w:lang w:val="sr-Cyrl-CS" w:eastAsia="sr-Cyrl-CS"/>
        </w:rPr>
      </w:pPr>
      <w:r w:rsidRPr="00AB0411">
        <w:rPr>
          <w:b/>
          <w:color w:val="auto"/>
          <w:lang w:val="sr-Cyrl-CS" w:eastAsia="sr-Cyrl-CS"/>
        </w:rPr>
        <w:t>Дана:_____________</w:t>
      </w:r>
      <w:r w:rsidRPr="00AB0411">
        <w:rPr>
          <w:b/>
          <w:color w:val="auto"/>
          <w:lang w:val="sr-Cyrl-CS" w:eastAsia="sr-Cyrl-CS"/>
        </w:rPr>
        <w:tab/>
      </w:r>
    </w:p>
    <w:p w:rsidR="001D03AD" w:rsidRPr="00AB0411" w:rsidRDefault="001D03AD" w:rsidP="001C151B">
      <w:pPr>
        <w:tabs>
          <w:tab w:val="left" w:pos="1418"/>
          <w:tab w:val="left" w:pos="6660"/>
        </w:tabs>
        <w:suppressAutoHyphens w:val="0"/>
        <w:spacing w:line="240" w:lineRule="auto"/>
        <w:jc w:val="both"/>
        <w:rPr>
          <w:rStyle w:val="FontStyle12"/>
          <w:rFonts w:ascii="Times New Roman" w:hAnsi="Times New Roman" w:cs="Times New Roman"/>
          <w:b/>
          <w:color w:val="auto"/>
          <w:sz w:val="24"/>
          <w:szCs w:val="24"/>
          <w:lang w:val="sr-Cyrl-RS" w:eastAsia="sr-Cyrl-CS"/>
        </w:rPr>
      </w:pPr>
    </w:p>
    <w:sectPr w:rsidR="001D03AD" w:rsidRPr="00AB0411" w:rsidSect="00581002">
      <w:headerReference w:type="default" r:id="rId8"/>
      <w:footerReference w:type="default" r:id="rId9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76" w:rsidRDefault="00CA4076" w:rsidP="000B7FFE">
      <w:pPr>
        <w:spacing w:line="240" w:lineRule="auto"/>
      </w:pPr>
      <w:r>
        <w:separator/>
      </w:r>
    </w:p>
  </w:endnote>
  <w:endnote w:type="continuationSeparator" w:id="0">
    <w:p w:rsidR="00CA4076" w:rsidRDefault="00CA4076" w:rsidP="000B7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9C8" w:rsidRDefault="00601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D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7FFE" w:rsidRDefault="000B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76" w:rsidRDefault="00CA4076" w:rsidP="000B7FFE">
      <w:pPr>
        <w:spacing w:line="240" w:lineRule="auto"/>
      </w:pPr>
      <w:r>
        <w:separator/>
      </w:r>
    </w:p>
  </w:footnote>
  <w:footnote w:type="continuationSeparator" w:id="0">
    <w:p w:rsidR="00CA4076" w:rsidRDefault="00CA4076" w:rsidP="000B7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D8" w:rsidRDefault="00412CD8">
    <w:pPr>
      <w:pStyle w:val="Header"/>
      <w:rPr>
        <w:lang w:val="sr-Latn-RS"/>
      </w:rPr>
    </w:pPr>
  </w:p>
  <w:p w:rsidR="00412CD8" w:rsidRPr="00412CD8" w:rsidRDefault="00412CD8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03B4"/>
    <w:multiLevelType w:val="hybridMultilevel"/>
    <w:tmpl w:val="7EB6A9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1269"/>
    <w:multiLevelType w:val="hybridMultilevel"/>
    <w:tmpl w:val="49802892"/>
    <w:lvl w:ilvl="0" w:tplc="5D062FD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081D"/>
    <w:multiLevelType w:val="hybridMultilevel"/>
    <w:tmpl w:val="CFB274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46D88"/>
    <w:multiLevelType w:val="hybridMultilevel"/>
    <w:tmpl w:val="6BBA5A8E"/>
    <w:lvl w:ilvl="0" w:tplc="B4C8E67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42"/>
    <w:rsid w:val="000205FB"/>
    <w:rsid w:val="00040457"/>
    <w:rsid w:val="00046C56"/>
    <w:rsid w:val="00093130"/>
    <w:rsid w:val="000B0818"/>
    <w:rsid w:val="000B3190"/>
    <w:rsid w:val="000B7FFE"/>
    <w:rsid w:val="000E2126"/>
    <w:rsid w:val="00105846"/>
    <w:rsid w:val="00111F71"/>
    <w:rsid w:val="001278EC"/>
    <w:rsid w:val="00133C80"/>
    <w:rsid w:val="00162AE4"/>
    <w:rsid w:val="00167BF6"/>
    <w:rsid w:val="00171D20"/>
    <w:rsid w:val="001947DF"/>
    <w:rsid w:val="0019521F"/>
    <w:rsid w:val="001C151B"/>
    <w:rsid w:val="001C41EA"/>
    <w:rsid w:val="001C5972"/>
    <w:rsid w:val="001D03AD"/>
    <w:rsid w:val="001D7FA6"/>
    <w:rsid w:val="001E3242"/>
    <w:rsid w:val="00225617"/>
    <w:rsid w:val="00267319"/>
    <w:rsid w:val="002812CE"/>
    <w:rsid w:val="002A2F1B"/>
    <w:rsid w:val="002B02C7"/>
    <w:rsid w:val="002C2C81"/>
    <w:rsid w:val="00317201"/>
    <w:rsid w:val="003233B3"/>
    <w:rsid w:val="00335B0F"/>
    <w:rsid w:val="00367723"/>
    <w:rsid w:val="003838ED"/>
    <w:rsid w:val="003A4173"/>
    <w:rsid w:val="003C7944"/>
    <w:rsid w:val="003E1E8E"/>
    <w:rsid w:val="003F43BA"/>
    <w:rsid w:val="003F535C"/>
    <w:rsid w:val="0041252B"/>
    <w:rsid w:val="00412CD8"/>
    <w:rsid w:val="004346FB"/>
    <w:rsid w:val="00453DE4"/>
    <w:rsid w:val="004624F4"/>
    <w:rsid w:val="004852F8"/>
    <w:rsid w:val="004A15D7"/>
    <w:rsid w:val="004C3F91"/>
    <w:rsid w:val="00546FAE"/>
    <w:rsid w:val="00581002"/>
    <w:rsid w:val="0058728D"/>
    <w:rsid w:val="00590FA1"/>
    <w:rsid w:val="00597016"/>
    <w:rsid w:val="005F6692"/>
    <w:rsid w:val="006019C8"/>
    <w:rsid w:val="006434DC"/>
    <w:rsid w:val="00644D78"/>
    <w:rsid w:val="006510DE"/>
    <w:rsid w:val="00654017"/>
    <w:rsid w:val="006A3313"/>
    <w:rsid w:val="006D5217"/>
    <w:rsid w:val="006E1D68"/>
    <w:rsid w:val="006F4204"/>
    <w:rsid w:val="0075628C"/>
    <w:rsid w:val="007916F8"/>
    <w:rsid w:val="0079575F"/>
    <w:rsid w:val="007A57D4"/>
    <w:rsid w:val="007B562F"/>
    <w:rsid w:val="007B69D4"/>
    <w:rsid w:val="007D2603"/>
    <w:rsid w:val="007D7BCF"/>
    <w:rsid w:val="007E2B98"/>
    <w:rsid w:val="007E351D"/>
    <w:rsid w:val="0080432C"/>
    <w:rsid w:val="00817088"/>
    <w:rsid w:val="0085799D"/>
    <w:rsid w:val="0087271E"/>
    <w:rsid w:val="008977E1"/>
    <w:rsid w:val="008B07D6"/>
    <w:rsid w:val="008B55A0"/>
    <w:rsid w:val="009060E4"/>
    <w:rsid w:val="009213C1"/>
    <w:rsid w:val="00955295"/>
    <w:rsid w:val="00970618"/>
    <w:rsid w:val="009A10C0"/>
    <w:rsid w:val="009A46C6"/>
    <w:rsid w:val="009A6BF3"/>
    <w:rsid w:val="009B6919"/>
    <w:rsid w:val="00A16218"/>
    <w:rsid w:val="00A20B52"/>
    <w:rsid w:val="00A24D5E"/>
    <w:rsid w:val="00A24FA0"/>
    <w:rsid w:val="00A26952"/>
    <w:rsid w:val="00A52325"/>
    <w:rsid w:val="00A52B12"/>
    <w:rsid w:val="00A54411"/>
    <w:rsid w:val="00A56A69"/>
    <w:rsid w:val="00A66FCF"/>
    <w:rsid w:val="00A849D8"/>
    <w:rsid w:val="00A87690"/>
    <w:rsid w:val="00A979A9"/>
    <w:rsid w:val="00AA0D8D"/>
    <w:rsid w:val="00AB0411"/>
    <w:rsid w:val="00AC42A2"/>
    <w:rsid w:val="00AD6D54"/>
    <w:rsid w:val="00B20AAA"/>
    <w:rsid w:val="00B24461"/>
    <w:rsid w:val="00B26011"/>
    <w:rsid w:val="00B818D6"/>
    <w:rsid w:val="00B96857"/>
    <w:rsid w:val="00BB2882"/>
    <w:rsid w:val="00BB62B4"/>
    <w:rsid w:val="00BC2FBF"/>
    <w:rsid w:val="00BD068E"/>
    <w:rsid w:val="00C15E35"/>
    <w:rsid w:val="00C2031C"/>
    <w:rsid w:val="00C20C0F"/>
    <w:rsid w:val="00C412AE"/>
    <w:rsid w:val="00C62065"/>
    <w:rsid w:val="00C67213"/>
    <w:rsid w:val="00C874FD"/>
    <w:rsid w:val="00CA4076"/>
    <w:rsid w:val="00CB2983"/>
    <w:rsid w:val="00CB5B63"/>
    <w:rsid w:val="00CB728B"/>
    <w:rsid w:val="00CB7B26"/>
    <w:rsid w:val="00CC7BAE"/>
    <w:rsid w:val="00CC7F42"/>
    <w:rsid w:val="00D06991"/>
    <w:rsid w:val="00D1050F"/>
    <w:rsid w:val="00D10A17"/>
    <w:rsid w:val="00D77174"/>
    <w:rsid w:val="00D83434"/>
    <w:rsid w:val="00D85A9D"/>
    <w:rsid w:val="00D867C9"/>
    <w:rsid w:val="00DB011A"/>
    <w:rsid w:val="00DB7985"/>
    <w:rsid w:val="00DD4F57"/>
    <w:rsid w:val="00DD6232"/>
    <w:rsid w:val="00DE4128"/>
    <w:rsid w:val="00E61720"/>
    <w:rsid w:val="00E83DB8"/>
    <w:rsid w:val="00E87462"/>
    <w:rsid w:val="00EA6377"/>
    <w:rsid w:val="00EB639B"/>
    <w:rsid w:val="00EC40FE"/>
    <w:rsid w:val="00EE4149"/>
    <w:rsid w:val="00F05A61"/>
    <w:rsid w:val="00F0623D"/>
    <w:rsid w:val="00F87E86"/>
    <w:rsid w:val="00F97E31"/>
    <w:rsid w:val="00FA1C5E"/>
    <w:rsid w:val="00FA5F15"/>
    <w:rsid w:val="00FB1FED"/>
    <w:rsid w:val="00FC4BDE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D068E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E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D068E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E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98</cp:revision>
  <cp:lastPrinted>2021-06-11T08:01:00Z</cp:lastPrinted>
  <dcterms:created xsi:type="dcterms:W3CDTF">2020-10-19T06:37:00Z</dcterms:created>
  <dcterms:modified xsi:type="dcterms:W3CDTF">2026-04-22T10:29:00Z</dcterms:modified>
</cp:coreProperties>
</file>