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47" w:rsidRDefault="00F94347" w:rsidP="00F94347">
      <w:pPr>
        <w:suppressAutoHyphens/>
        <w:spacing w:line="100" w:lineRule="atLeast"/>
        <w:rPr>
          <w:rFonts w:ascii="Times New Roman" w:hAnsi="Times New Roman"/>
          <w:b/>
          <w:color w:val="FF0000"/>
          <w:sz w:val="24"/>
          <w:szCs w:val="24"/>
        </w:rPr>
      </w:pPr>
    </w:p>
    <w:p w:rsidR="009B30C6" w:rsidRDefault="009B30C6" w:rsidP="00B94005">
      <w:pPr>
        <w:shd w:val="clear" w:color="auto" w:fill="FFFFFF" w:themeFill="background1"/>
        <w:jc w:val="center"/>
        <w:rPr>
          <w:rFonts w:ascii="Times New Roman" w:hAnsi="Times New Roman"/>
          <w:b/>
          <w:bCs/>
          <w:i/>
          <w:iCs/>
          <w:sz w:val="24"/>
          <w:szCs w:val="24"/>
          <w:lang w:val="ru-RU"/>
        </w:rPr>
      </w:pPr>
    </w:p>
    <w:p w:rsidR="00F94347" w:rsidRPr="00C95468" w:rsidRDefault="005204C5" w:rsidP="00602B7B">
      <w:pPr>
        <w:shd w:val="clear" w:color="auto" w:fill="FFFFFF" w:themeFill="background1"/>
        <w:jc w:val="center"/>
        <w:rPr>
          <w:rFonts w:ascii="Times New Roman" w:hAnsi="Times New Roman"/>
          <w:b/>
          <w:bCs/>
          <w:i/>
          <w:iCs/>
          <w:color w:val="000000"/>
          <w:sz w:val="24"/>
          <w:szCs w:val="24"/>
          <w:lang w:val="sr-Cyrl-RS"/>
        </w:rPr>
      </w:pPr>
      <w:r w:rsidRPr="00C95468">
        <w:rPr>
          <w:rFonts w:ascii="Times New Roman" w:hAnsi="Times New Roman"/>
          <w:b/>
          <w:bCs/>
          <w:i/>
          <w:iCs/>
          <w:sz w:val="24"/>
          <w:szCs w:val="24"/>
          <w:lang w:val="ru-RU"/>
        </w:rPr>
        <w:t>ТЕХНИЧКА СПЕЦИФИКАЦИЈА</w:t>
      </w:r>
    </w:p>
    <w:p w:rsidR="00755E09" w:rsidRPr="00C95468" w:rsidRDefault="00755E09" w:rsidP="00F94347">
      <w:pPr>
        <w:autoSpaceDE w:val="0"/>
        <w:autoSpaceDN w:val="0"/>
        <w:adjustRightInd w:val="0"/>
        <w:spacing w:line="240" w:lineRule="auto"/>
        <w:rPr>
          <w:rFonts w:ascii="Times New Roman" w:hAnsi="Times New Roman"/>
          <w:b/>
          <w:bCs/>
          <w:i/>
          <w:iCs/>
          <w:color w:val="000000"/>
          <w:sz w:val="24"/>
          <w:szCs w:val="24"/>
          <w:lang w:val="sr-Cyrl-RS"/>
        </w:rPr>
      </w:pPr>
    </w:p>
    <w:p w:rsidR="00C66C4C" w:rsidRPr="00602B7B" w:rsidRDefault="00F94347" w:rsidP="0073212C">
      <w:pPr>
        <w:spacing w:line="240" w:lineRule="auto"/>
        <w:ind w:right="-360"/>
        <w:jc w:val="center"/>
        <w:rPr>
          <w:rFonts w:ascii="Times New Roman" w:eastAsia="Times New Roman" w:hAnsi="Times New Roman"/>
          <w:lang w:val="sr-Cyrl-RS" w:eastAsia="sr-Latn-CS"/>
        </w:rPr>
      </w:pPr>
      <w:proofErr w:type="spellStart"/>
      <w:r w:rsidRPr="00602B7B">
        <w:rPr>
          <w:rFonts w:ascii="Times New Roman" w:hAnsi="Times New Roman"/>
          <w:b/>
          <w:bCs/>
          <w:iCs/>
        </w:rPr>
        <w:t>Предмет</w:t>
      </w:r>
      <w:proofErr w:type="spellEnd"/>
      <w:r w:rsidRPr="00602B7B">
        <w:rPr>
          <w:rFonts w:ascii="Times New Roman" w:hAnsi="Times New Roman"/>
          <w:b/>
          <w:bCs/>
          <w:iCs/>
        </w:rPr>
        <w:t xml:space="preserve"> </w:t>
      </w:r>
      <w:proofErr w:type="spellStart"/>
      <w:r w:rsidRPr="00602B7B">
        <w:rPr>
          <w:rFonts w:ascii="Times New Roman" w:hAnsi="Times New Roman"/>
          <w:b/>
          <w:bCs/>
          <w:iCs/>
        </w:rPr>
        <w:t>јавне</w:t>
      </w:r>
      <w:proofErr w:type="spellEnd"/>
      <w:r w:rsidRPr="00602B7B">
        <w:rPr>
          <w:rFonts w:ascii="Times New Roman" w:hAnsi="Times New Roman"/>
          <w:b/>
          <w:bCs/>
          <w:iCs/>
        </w:rPr>
        <w:t xml:space="preserve"> </w:t>
      </w:r>
      <w:proofErr w:type="spellStart"/>
      <w:proofErr w:type="gramStart"/>
      <w:r w:rsidRPr="00602B7B">
        <w:rPr>
          <w:rFonts w:ascii="Times New Roman" w:hAnsi="Times New Roman"/>
          <w:b/>
          <w:bCs/>
          <w:iCs/>
        </w:rPr>
        <w:t>набавке</w:t>
      </w:r>
      <w:proofErr w:type="spellEnd"/>
      <w:r w:rsidRPr="00602B7B">
        <w:rPr>
          <w:rFonts w:ascii="Times New Roman" w:hAnsi="Times New Roman"/>
          <w:b/>
          <w:bCs/>
          <w:iCs/>
        </w:rPr>
        <w:t xml:space="preserve"> </w:t>
      </w:r>
      <w:r w:rsidR="00911BF5" w:rsidRPr="00602B7B">
        <w:rPr>
          <w:rFonts w:ascii="Times New Roman" w:hAnsi="Times New Roman"/>
          <w:b/>
          <w:bCs/>
          <w:iCs/>
        </w:rPr>
        <w:t xml:space="preserve"> у</w:t>
      </w:r>
      <w:proofErr w:type="gramEnd"/>
      <w:r w:rsidR="00911BF5" w:rsidRPr="00602B7B">
        <w:rPr>
          <w:rFonts w:ascii="Times New Roman" w:hAnsi="Times New Roman"/>
          <w:b/>
          <w:bCs/>
          <w:iCs/>
        </w:rPr>
        <w:t xml:space="preserve"> </w:t>
      </w:r>
      <w:proofErr w:type="spellStart"/>
      <w:r w:rsidR="00911BF5" w:rsidRPr="00602B7B">
        <w:rPr>
          <w:rFonts w:ascii="Times New Roman" w:hAnsi="Times New Roman"/>
          <w:b/>
          <w:bCs/>
          <w:iCs/>
        </w:rPr>
        <w:t>отвореном</w:t>
      </w:r>
      <w:proofErr w:type="spellEnd"/>
      <w:r w:rsidR="00911BF5" w:rsidRPr="00602B7B">
        <w:rPr>
          <w:rFonts w:ascii="Times New Roman" w:hAnsi="Times New Roman"/>
          <w:b/>
          <w:bCs/>
          <w:iCs/>
        </w:rPr>
        <w:t xml:space="preserve"> </w:t>
      </w:r>
      <w:proofErr w:type="spellStart"/>
      <w:r w:rsidR="00911BF5" w:rsidRPr="00602B7B">
        <w:rPr>
          <w:rFonts w:ascii="Times New Roman" w:hAnsi="Times New Roman"/>
          <w:b/>
          <w:bCs/>
          <w:iCs/>
        </w:rPr>
        <w:t>поступку</w:t>
      </w:r>
      <w:proofErr w:type="spellEnd"/>
      <w:r w:rsidR="00D80ADD" w:rsidRPr="00602B7B">
        <w:rPr>
          <w:rFonts w:ascii="Times New Roman" w:hAnsi="Times New Roman"/>
          <w:b/>
          <w:bCs/>
          <w:iCs/>
        </w:rPr>
        <w:t xml:space="preserve"> </w:t>
      </w:r>
      <w:proofErr w:type="spellStart"/>
      <w:r w:rsidRPr="00602B7B">
        <w:rPr>
          <w:rFonts w:ascii="Times New Roman" w:hAnsi="Times New Roman"/>
          <w:b/>
          <w:bCs/>
          <w:iCs/>
        </w:rPr>
        <w:t>бр</w:t>
      </w:r>
      <w:r w:rsidR="00C66C4C" w:rsidRPr="00602B7B">
        <w:rPr>
          <w:rFonts w:ascii="Times New Roman" w:hAnsi="Times New Roman"/>
          <w:b/>
          <w:bCs/>
          <w:iCs/>
        </w:rPr>
        <w:t>ој</w:t>
      </w:r>
      <w:proofErr w:type="spellEnd"/>
      <w:r w:rsidRPr="00602B7B">
        <w:rPr>
          <w:rFonts w:ascii="Times New Roman" w:hAnsi="Times New Roman"/>
          <w:b/>
          <w:bCs/>
          <w:iCs/>
        </w:rPr>
        <w:t>:</w:t>
      </w:r>
      <w:r w:rsidR="00B35536" w:rsidRPr="00602B7B">
        <w:rPr>
          <w:rFonts w:ascii="Times New Roman" w:hAnsi="Times New Roman"/>
        </w:rPr>
        <w:t xml:space="preserve"> </w:t>
      </w:r>
      <w:r w:rsidR="00602B7B" w:rsidRPr="00602B7B">
        <w:rPr>
          <w:rFonts w:ascii="Times New Roman" w:hAnsi="Times New Roman"/>
          <w:b/>
          <w:lang w:val="sr-Cyrl-RS"/>
        </w:rPr>
        <w:t xml:space="preserve">1781-09-07/25 </w:t>
      </w:r>
      <w:r w:rsidRPr="00602B7B">
        <w:rPr>
          <w:rFonts w:ascii="Times New Roman" w:hAnsi="Times New Roman"/>
          <w:b/>
          <w:bCs/>
          <w:iCs/>
        </w:rPr>
        <w:t>je</w:t>
      </w:r>
      <w:r w:rsidRPr="00602B7B">
        <w:rPr>
          <w:rFonts w:ascii="Times New Roman" w:hAnsi="Times New Roman"/>
          <w:b/>
          <w:bCs/>
          <w:iCs/>
          <w:lang w:val="sr-Cyrl-CS"/>
        </w:rPr>
        <w:t xml:space="preserve"> јав</w:t>
      </w:r>
      <w:r w:rsidRPr="00602B7B">
        <w:rPr>
          <w:rFonts w:ascii="Times New Roman" w:hAnsi="Times New Roman"/>
          <w:b/>
          <w:bCs/>
          <w:iCs/>
        </w:rPr>
        <w:t>н</w:t>
      </w:r>
      <w:r w:rsidRPr="00602B7B">
        <w:rPr>
          <w:rFonts w:ascii="Times New Roman" w:hAnsi="Times New Roman"/>
          <w:b/>
          <w:bCs/>
          <w:iCs/>
          <w:lang w:val="sr-Cyrl-CS"/>
        </w:rPr>
        <w:t>а  набавка</w:t>
      </w:r>
      <w:r w:rsidR="00D80ADD" w:rsidRPr="00602B7B">
        <w:rPr>
          <w:rFonts w:ascii="Times New Roman" w:hAnsi="Times New Roman"/>
          <w:b/>
          <w:bCs/>
          <w:iCs/>
          <w:lang w:val="sr-Cyrl-CS"/>
        </w:rPr>
        <w:t>-добра</w:t>
      </w:r>
      <w:r w:rsidR="00C66C4C" w:rsidRPr="00602B7B">
        <w:rPr>
          <w:rFonts w:ascii="Times New Roman" w:hAnsi="Times New Roman"/>
          <w:b/>
          <w:bCs/>
          <w:iCs/>
          <w:lang w:val="sr-Cyrl-CS"/>
        </w:rPr>
        <w:t>-</w:t>
      </w:r>
      <w:r w:rsidR="00D80ADD" w:rsidRPr="00602B7B">
        <w:rPr>
          <w:rFonts w:ascii="Times New Roman" w:hAnsi="Times New Roman"/>
          <w:b/>
          <w:bCs/>
          <w:iCs/>
          <w:lang w:val="sr-Cyrl-CS"/>
        </w:rPr>
        <w:t xml:space="preserve"> </w:t>
      </w:r>
      <w:r w:rsidR="001F1073" w:rsidRPr="00602B7B">
        <w:rPr>
          <w:rFonts w:ascii="Times New Roman" w:hAnsi="Times New Roman"/>
          <w:b/>
          <w:bCs/>
          <w:iCs/>
          <w:lang w:val="sr-Cyrl-CS"/>
        </w:rPr>
        <w:t>Постељина нова</w:t>
      </w:r>
      <w:r w:rsidR="001F1073" w:rsidRPr="00602B7B">
        <w:rPr>
          <w:rFonts w:ascii="Times New Roman" w:hAnsi="Times New Roman"/>
          <w:b/>
          <w:bCs/>
          <w:iCs/>
          <w:lang w:val="sr-Cyrl-RS"/>
        </w:rPr>
        <w:t xml:space="preserve"> </w:t>
      </w:r>
      <w:r w:rsidR="001F1073" w:rsidRPr="00602B7B">
        <w:rPr>
          <w:rFonts w:ascii="Times New Roman" w:hAnsi="Times New Roman"/>
          <w:b/>
          <w:bCs/>
          <w:iCs/>
          <w:lang w:val="sr-Cyrl-CS"/>
        </w:rPr>
        <w:t xml:space="preserve"> </w:t>
      </w:r>
      <w:r w:rsidR="005316B1" w:rsidRPr="00602B7B">
        <w:rPr>
          <w:rFonts w:ascii="Times New Roman" w:hAnsi="Times New Roman"/>
          <w:b/>
          <w:bCs/>
          <w:iCs/>
          <w:lang w:val="sr-Cyrl-CS"/>
        </w:rPr>
        <w:t xml:space="preserve">  </w:t>
      </w:r>
      <w:proofErr w:type="spellStart"/>
      <w:r w:rsidR="009009F0" w:rsidRPr="00602B7B">
        <w:rPr>
          <w:rFonts w:ascii="Times New Roman" w:eastAsia="Times New Roman" w:hAnsi="Times New Roman"/>
          <w:b/>
          <w:lang w:eastAsia="sr-Latn-CS"/>
        </w:rPr>
        <w:t>за</w:t>
      </w:r>
      <w:proofErr w:type="spellEnd"/>
      <w:r w:rsidR="009009F0" w:rsidRPr="00602B7B">
        <w:rPr>
          <w:rFonts w:ascii="Times New Roman" w:eastAsia="Times New Roman" w:hAnsi="Times New Roman"/>
          <w:b/>
          <w:lang w:eastAsia="sr-Latn-CS"/>
        </w:rPr>
        <w:t xml:space="preserve"> </w:t>
      </w:r>
      <w:proofErr w:type="spellStart"/>
      <w:r w:rsidR="009009F0" w:rsidRPr="00602B7B">
        <w:rPr>
          <w:rFonts w:ascii="Times New Roman" w:eastAsia="Times New Roman" w:hAnsi="Times New Roman"/>
          <w:b/>
          <w:lang w:eastAsia="sr-Latn-CS"/>
        </w:rPr>
        <w:t>потребе</w:t>
      </w:r>
      <w:proofErr w:type="spellEnd"/>
      <w:r w:rsidR="009009F0" w:rsidRPr="00602B7B">
        <w:rPr>
          <w:rFonts w:ascii="Times New Roman" w:eastAsia="Times New Roman" w:hAnsi="Times New Roman"/>
          <w:b/>
          <w:lang w:val="sr-Cyrl-RS" w:eastAsia="sr-Latn-CS"/>
        </w:rPr>
        <w:t xml:space="preserve">  </w:t>
      </w:r>
      <w:proofErr w:type="spellStart"/>
      <w:r w:rsidR="00C66C4C" w:rsidRPr="00602B7B">
        <w:rPr>
          <w:rFonts w:ascii="Times New Roman" w:eastAsia="Times New Roman" w:hAnsi="Times New Roman"/>
          <w:lang w:eastAsia="sr-Latn-CS"/>
        </w:rPr>
        <w:t>Дома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за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децу</w:t>
      </w:r>
      <w:proofErr w:type="spellEnd"/>
      <w:r w:rsidR="00C66C4C" w:rsidRPr="00602B7B">
        <w:rPr>
          <w:rFonts w:ascii="Times New Roman" w:eastAsia="Times New Roman" w:hAnsi="Times New Roman"/>
          <w:lang w:eastAsia="sr-Latn-CS"/>
        </w:rPr>
        <w:t xml:space="preserve"> и </w:t>
      </w:r>
      <w:proofErr w:type="spellStart"/>
      <w:r w:rsidR="00C66C4C" w:rsidRPr="00602B7B">
        <w:rPr>
          <w:rFonts w:ascii="Times New Roman" w:eastAsia="Times New Roman" w:hAnsi="Times New Roman"/>
          <w:lang w:eastAsia="sr-Latn-CS"/>
        </w:rPr>
        <w:t>лица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ометена</w:t>
      </w:r>
      <w:proofErr w:type="spellEnd"/>
      <w:r w:rsidR="00C66C4C" w:rsidRPr="00602B7B">
        <w:rPr>
          <w:rFonts w:ascii="Times New Roman" w:eastAsia="Times New Roman" w:hAnsi="Times New Roman"/>
          <w:lang w:eastAsia="sr-Latn-CS"/>
        </w:rPr>
        <w:t xml:space="preserve"> у </w:t>
      </w:r>
      <w:proofErr w:type="spellStart"/>
      <w:r w:rsidR="00C66C4C" w:rsidRPr="00602B7B">
        <w:rPr>
          <w:rFonts w:ascii="Times New Roman" w:eastAsia="Times New Roman" w:hAnsi="Times New Roman"/>
          <w:lang w:eastAsia="sr-Latn-CS"/>
        </w:rPr>
        <w:t>развоју</w:t>
      </w:r>
      <w:proofErr w:type="spellEnd"/>
      <w:r w:rsidR="00C66C4C" w:rsidRPr="00602B7B">
        <w:rPr>
          <w:rFonts w:ascii="Times New Roman" w:eastAsia="Times New Roman" w:hAnsi="Times New Roman"/>
          <w:lang w:eastAsia="sr-Latn-CS"/>
        </w:rPr>
        <w:t>‚‚</w:t>
      </w:r>
      <w:proofErr w:type="spellStart"/>
      <w:r w:rsidR="00C66C4C" w:rsidRPr="00602B7B">
        <w:rPr>
          <w:rFonts w:ascii="Times New Roman" w:eastAsia="Times New Roman" w:hAnsi="Times New Roman"/>
          <w:lang w:eastAsia="sr-Latn-CS"/>
        </w:rPr>
        <w:t>Др</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Никола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Шуменковић</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Стамница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која</w:t>
      </w:r>
      <w:proofErr w:type="spellEnd"/>
      <w:r w:rsidR="00C66C4C" w:rsidRPr="00602B7B">
        <w:rPr>
          <w:rFonts w:ascii="Times New Roman" w:eastAsia="Times New Roman" w:hAnsi="Times New Roman"/>
          <w:lang w:eastAsia="sr-Latn-CS"/>
        </w:rPr>
        <w:t xml:space="preserve"> </w:t>
      </w:r>
      <w:proofErr w:type="spellStart"/>
      <w:r w:rsidR="00C66C4C" w:rsidRPr="00602B7B">
        <w:rPr>
          <w:rFonts w:ascii="Times New Roman" w:eastAsia="Times New Roman" w:hAnsi="Times New Roman"/>
          <w:lang w:eastAsia="sr-Latn-CS"/>
        </w:rPr>
        <w:t>обухвата</w:t>
      </w:r>
      <w:proofErr w:type="spellEnd"/>
      <w:r w:rsidR="00C66C4C" w:rsidRPr="00602B7B">
        <w:rPr>
          <w:rFonts w:ascii="Times New Roman" w:eastAsia="Times New Roman" w:hAnsi="Times New Roman"/>
          <w:lang w:eastAsia="sr-Latn-CS"/>
        </w:rPr>
        <w:t>:</w:t>
      </w:r>
    </w:p>
    <w:p w:rsidR="00767063" w:rsidRPr="00767063" w:rsidRDefault="00767063" w:rsidP="00C66C4C">
      <w:pPr>
        <w:spacing w:line="240" w:lineRule="auto"/>
        <w:ind w:right="-360"/>
        <w:jc w:val="both"/>
        <w:rPr>
          <w:rFonts w:ascii="Times New Roman" w:eastAsia="Times New Roman" w:hAnsi="Times New Roman"/>
          <w:sz w:val="24"/>
          <w:szCs w:val="24"/>
          <w:lang w:val="sr-Cyrl-RS" w:eastAsia="sr-Latn-CS"/>
        </w:rPr>
      </w:pPr>
    </w:p>
    <w:p w:rsidR="006F2407" w:rsidRPr="006F2407" w:rsidRDefault="006F2407" w:rsidP="00C66C4C">
      <w:pPr>
        <w:spacing w:line="240" w:lineRule="auto"/>
        <w:ind w:right="-360"/>
        <w:jc w:val="both"/>
        <w:rPr>
          <w:rFonts w:ascii="Times New Roman" w:eastAsia="Times New Roman" w:hAnsi="Times New Roman"/>
          <w:sz w:val="24"/>
          <w:szCs w:val="24"/>
          <w:lang w:val="sr-Cyrl-RS" w:eastAsia="sr-Latn-CS"/>
        </w:rPr>
      </w:pPr>
    </w:p>
    <w:tbl>
      <w:tblPr>
        <w:tblStyle w:val="TableGrid"/>
        <w:tblW w:w="10916" w:type="dxa"/>
        <w:tblInd w:w="-885" w:type="dxa"/>
        <w:tblLayout w:type="fixed"/>
        <w:tblLook w:val="04A0" w:firstRow="1" w:lastRow="0" w:firstColumn="1" w:lastColumn="0" w:noHBand="0" w:noVBand="1"/>
      </w:tblPr>
      <w:tblGrid>
        <w:gridCol w:w="709"/>
        <w:gridCol w:w="8081"/>
        <w:gridCol w:w="992"/>
        <w:gridCol w:w="1134"/>
      </w:tblGrid>
      <w:tr w:rsidR="00767063" w:rsidRPr="00767063" w:rsidTr="002E72C9">
        <w:trPr>
          <w:trHeight w:val="558"/>
        </w:trPr>
        <w:tc>
          <w:tcPr>
            <w:tcW w:w="709" w:type="dxa"/>
          </w:tcPr>
          <w:p w:rsidR="00767063" w:rsidRPr="00767063" w:rsidRDefault="00767063" w:rsidP="00767063">
            <w:pPr>
              <w:jc w:val="both"/>
              <w:rPr>
                <w:rFonts w:ascii="Times New Roman" w:eastAsiaTheme="minorHAnsi" w:hAnsi="Times New Roman" w:cstheme="minorBidi"/>
                <w:b/>
                <w:bCs/>
                <w:sz w:val="24"/>
                <w:szCs w:val="24"/>
              </w:rPr>
            </w:pPr>
            <w:proofErr w:type="spellStart"/>
            <w:r w:rsidRPr="00767063">
              <w:rPr>
                <w:rFonts w:ascii="Times New Roman" w:eastAsiaTheme="minorHAnsi" w:hAnsi="Times New Roman" w:cstheme="minorBidi"/>
                <w:b/>
                <w:bCs/>
              </w:rPr>
              <w:t>Р.б</w:t>
            </w:r>
            <w:proofErr w:type="spellEnd"/>
            <w:r w:rsidRPr="00767063">
              <w:rPr>
                <w:rFonts w:ascii="Times New Roman" w:eastAsiaTheme="minorHAnsi" w:hAnsi="Times New Roman" w:cstheme="minorBidi"/>
                <w:b/>
                <w:bCs/>
                <w:lang w:val="sr-Cyrl-RS"/>
              </w:rPr>
              <w:t>.</w:t>
            </w:r>
          </w:p>
        </w:tc>
        <w:tc>
          <w:tcPr>
            <w:tcW w:w="8081" w:type="dxa"/>
          </w:tcPr>
          <w:p w:rsidR="00767063" w:rsidRPr="00767063" w:rsidRDefault="00767063" w:rsidP="00767063">
            <w:pPr>
              <w:jc w:val="center"/>
              <w:rPr>
                <w:rFonts w:ascii="Times New Roman" w:eastAsiaTheme="minorHAnsi" w:hAnsi="Times New Roman" w:cstheme="minorBidi"/>
                <w:b/>
                <w:bCs/>
                <w:sz w:val="20"/>
                <w:szCs w:val="20"/>
                <w:lang w:val="sr-Cyrl-RS"/>
              </w:rPr>
            </w:pPr>
            <w:proofErr w:type="spellStart"/>
            <w:r w:rsidRPr="00767063">
              <w:rPr>
                <w:rFonts w:ascii="Times New Roman" w:eastAsiaTheme="minorHAnsi" w:hAnsi="Times New Roman" w:cstheme="minorBidi"/>
                <w:b/>
                <w:bCs/>
                <w:sz w:val="20"/>
                <w:szCs w:val="20"/>
              </w:rPr>
              <w:t>Назив</w:t>
            </w:r>
            <w:proofErr w:type="spellEnd"/>
            <w:r w:rsidRPr="00767063">
              <w:rPr>
                <w:rFonts w:ascii="Times New Roman" w:eastAsiaTheme="minorHAnsi" w:hAnsi="Times New Roman" w:cstheme="minorBidi"/>
                <w:b/>
                <w:bCs/>
                <w:sz w:val="20"/>
                <w:szCs w:val="20"/>
              </w:rPr>
              <w:t xml:space="preserve"> </w:t>
            </w:r>
            <w:proofErr w:type="spellStart"/>
            <w:r w:rsidRPr="00767063">
              <w:rPr>
                <w:rFonts w:ascii="Times New Roman" w:eastAsiaTheme="minorHAnsi" w:hAnsi="Times New Roman" w:cstheme="minorBidi"/>
                <w:b/>
                <w:bCs/>
                <w:sz w:val="20"/>
                <w:szCs w:val="20"/>
              </w:rPr>
              <w:t>артикла</w:t>
            </w:r>
            <w:proofErr w:type="spellEnd"/>
          </w:p>
          <w:p w:rsidR="00767063" w:rsidRPr="00767063" w:rsidRDefault="00767063" w:rsidP="00767063">
            <w:pPr>
              <w:jc w:val="center"/>
              <w:rPr>
                <w:rFonts w:ascii="Times New Roman" w:eastAsiaTheme="minorHAnsi" w:hAnsi="Times New Roman" w:cstheme="minorBidi"/>
                <w:bCs/>
                <w:sz w:val="20"/>
                <w:szCs w:val="20"/>
                <w:lang w:val="sr-Cyrl-RS"/>
              </w:rPr>
            </w:pPr>
          </w:p>
          <w:p w:rsidR="00767063" w:rsidRPr="00767063" w:rsidRDefault="00767063" w:rsidP="00767063">
            <w:pPr>
              <w:jc w:val="center"/>
              <w:rPr>
                <w:rFonts w:ascii="Times New Roman" w:eastAsiaTheme="minorHAnsi" w:hAnsi="Times New Roman" w:cstheme="minorBidi"/>
                <w:bCs/>
                <w:sz w:val="20"/>
                <w:szCs w:val="20"/>
                <w:lang w:val="sr-Cyrl-RS"/>
              </w:rPr>
            </w:pPr>
          </w:p>
          <w:p w:rsidR="00767063" w:rsidRPr="00767063" w:rsidRDefault="00767063" w:rsidP="00767063">
            <w:pPr>
              <w:jc w:val="center"/>
              <w:rPr>
                <w:rFonts w:ascii="Times New Roman" w:eastAsiaTheme="minorHAnsi" w:hAnsi="Times New Roman" w:cstheme="minorBidi"/>
                <w:b/>
                <w:bCs/>
                <w:sz w:val="20"/>
                <w:szCs w:val="20"/>
              </w:rPr>
            </w:pPr>
            <w:r w:rsidRPr="00767063">
              <w:rPr>
                <w:rFonts w:ascii="Times New Roman" w:eastAsiaTheme="minorHAnsi" w:hAnsi="Times New Roman" w:cstheme="minorBidi"/>
                <w:b/>
                <w:bCs/>
                <w:sz w:val="20"/>
                <w:szCs w:val="20"/>
              </w:rPr>
              <w:t>1</w:t>
            </w:r>
          </w:p>
        </w:tc>
        <w:tc>
          <w:tcPr>
            <w:tcW w:w="992" w:type="dxa"/>
          </w:tcPr>
          <w:p w:rsidR="00767063" w:rsidRPr="00767063" w:rsidRDefault="00767063" w:rsidP="00767063">
            <w:pPr>
              <w:rPr>
                <w:rFonts w:ascii="Times New Roman" w:eastAsiaTheme="minorHAnsi" w:hAnsi="Times New Roman" w:cstheme="minorBidi"/>
                <w:b/>
                <w:bCs/>
                <w:sz w:val="20"/>
                <w:szCs w:val="20"/>
                <w:lang w:val="sr-Cyrl-RS"/>
              </w:rPr>
            </w:pPr>
            <w:proofErr w:type="spellStart"/>
            <w:r w:rsidRPr="00767063">
              <w:rPr>
                <w:rFonts w:ascii="Times New Roman" w:eastAsiaTheme="minorHAnsi" w:hAnsi="Times New Roman" w:cstheme="minorBidi"/>
                <w:b/>
                <w:bCs/>
                <w:sz w:val="20"/>
                <w:szCs w:val="20"/>
              </w:rPr>
              <w:t>Јед</w:t>
            </w:r>
            <w:proofErr w:type="spellEnd"/>
            <w:r w:rsidRPr="00767063">
              <w:rPr>
                <w:rFonts w:ascii="Times New Roman" w:eastAsiaTheme="minorHAnsi" w:hAnsi="Times New Roman" w:cstheme="minorBidi"/>
                <w:b/>
                <w:bCs/>
                <w:sz w:val="20"/>
                <w:szCs w:val="20"/>
              </w:rPr>
              <w:t xml:space="preserve">. </w:t>
            </w:r>
            <w:proofErr w:type="spellStart"/>
            <w:r w:rsidRPr="00767063">
              <w:rPr>
                <w:rFonts w:ascii="Times New Roman" w:eastAsiaTheme="minorHAnsi" w:hAnsi="Times New Roman" w:cstheme="minorBidi"/>
                <w:b/>
                <w:bCs/>
                <w:sz w:val="20"/>
                <w:szCs w:val="20"/>
              </w:rPr>
              <w:t>мере</w:t>
            </w:r>
            <w:proofErr w:type="spellEnd"/>
          </w:p>
          <w:p w:rsidR="00767063" w:rsidRPr="00767063" w:rsidRDefault="00767063" w:rsidP="00767063">
            <w:pPr>
              <w:rPr>
                <w:rFonts w:ascii="Times New Roman" w:eastAsiaTheme="minorHAnsi" w:hAnsi="Times New Roman" w:cstheme="minorBidi"/>
                <w:b/>
                <w:bCs/>
                <w:sz w:val="20"/>
                <w:szCs w:val="20"/>
                <w:lang w:val="sr-Cyrl-RS"/>
              </w:rPr>
            </w:pPr>
          </w:p>
          <w:p w:rsidR="00767063" w:rsidRPr="00767063" w:rsidRDefault="00767063" w:rsidP="00767063">
            <w:pPr>
              <w:rPr>
                <w:rFonts w:ascii="Times New Roman" w:eastAsiaTheme="minorHAnsi" w:hAnsi="Times New Roman" w:cstheme="minorBidi"/>
                <w:b/>
                <w:bCs/>
                <w:sz w:val="20"/>
                <w:szCs w:val="20"/>
              </w:rPr>
            </w:pPr>
            <w:r w:rsidRPr="00767063">
              <w:rPr>
                <w:rFonts w:ascii="Times New Roman" w:eastAsiaTheme="minorHAnsi" w:hAnsi="Times New Roman" w:cstheme="minorBidi"/>
                <w:b/>
                <w:bCs/>
                <w:sz w:val="20"/>
                <w:szCs w:val="20"/>
              </w:rPr>
              <w:t>2</w:t>
            </w:r>
          </w:p>
        </w:tc>
        <w:tc>
          <w:tcPr>
            <w:tcW w:w="1134" w:type="dxa"/>
          </w:tcPr>
          <w:p w:rsidR="00767063" w:rsidRPr="00767063" w:rsidRDefault="00767063" w:rsidP="00767063">
            <w:pPr>
              <w:rPr>
                <w:rFonts w:ascii="Times New Roman" w:eastAsiaTheme="minorHAnsi" w:hAnsi="Times New Roman" w:cstheme="minorBidi"/>
                <w:b/>
                <w:bCs/>
                <w:sz w:val="20"/>
                <w:szCs w:val="20"/>
                <w:lang w:val="sr-Cyrl-RS"/>
              </w:rPr>
            </w:pPr>
            <w:proofErr w:type="spellStart"/>
            <w:r w:rsidRPr="00767063">
              <w:rPr>
                <w:rFonts w:ascii="Times New Roman" w:eastAsiaTheme="minorHAnsi" w:hAnsi="Times New Roman" w:cstheme="minorBidi"/>
                <w:b/>
                <w:bCs/>
                <w:sz w:val="20"/>
                <w:szCs w:val="20"/>
              </w:rPr>
              <w:t>Количина</w:t>
            </w:r>
            <w:proofErr w:type="spellEnd"/>
          </w:p>
          <w:p w:rsidR="00767063" w:rsidRDefault="00767063" w:rsidP="00767063">
            <w:pPr>
              <w:rPr>
                <w:rFonts w:ascii="Times New Roman" w:eastAsiaTheme="minorHAnsi" w:hAnsi="Times New Roman" w:cstheme="minorBidi"/>
                <w:b/>
                <w:bCs/>
                <w:sz w:val="20"/>
                <w:szCs w:val="20"/>
                <w:lang w:val="sr-Cyrl-RS"/>
              </w:rPr>
            </w:pPr>
          </w:p>
          <w:p w:rsidR="003E05F2" w:rsidRPr="00767063" w:rsidRDefault="003E05F2" w:rsidP="00767063">
            <w:pPr>
              <w:rPr>
                <w:rFonts w:ascii="Times New Roman" w:eastAsiaTheme="minorHAnsi" w:hAnsi="Times New Roman" w:cstheme="minorBidi"/>
                <w:b/>
                <w:bCs/>
                <w:sz w:val="20"/>
                <w:szCs w:val="20"/>
                <w:lang w:val="sr-Cyrl-RS"/>
              </w:rPr>
            </w:pPr>
          </w:p>
          <w:p w:rsidR="00767063" w:rsidRPr="00767063" w:rsidRDefault="00767063" w:rsidP="00767063">
            <w:pPr>
              <w:rPr>
                <w:rFonts w:ascii="Times New Roman" w:eastAsiaTheme="minorHAnsi" w:hAnsi="Times New Roman" w:cstheme="minorBidi"/>
                <w:b/>
                <w:bCs/>
                <w:sz w:val="20"/>
                <w:szCs w:val="20"/>
              </w:rPr>
            </w:pPr>
            <w:r w:rsidRPr="00767063">
              <w:rPr>
                <w:rFonts w:ascii="Times New Roman" w:eastAsiaTheme="minorHAnsi" w:hAnsi="Times New Roman" w:cstheme="minorBidi"/>
                <w:b/>
                <w:bCs/>
                <w:sz w:val="20"/>
                <w:szCs w:val="20"/>
              </w:rPr>
              <w:t>3</w:t>
            </w:r>
          </w:p>
        </w:tc>
      </w:tr>
      <w:tr w:rsidR="002975C2" w:rsidRPr="002975C2" w:rsidTr="002E72C9">
        <w:tc>
          <w:tcPr>
            <w:tcW w:w="709" w:type="dxa"/>
          </w:tcPr>
          <w:p w:rsidR="00767063" w:rsidRPr="001737E4" w:rsidRDefault="00767063" w:rsidP="00767063">
            <w:pPr>
              <w:rPr>
                <w:rFonts w:ascii="Times New Roman" w:eastAsiaTheme="minorHAnsi" w:hAnsi="Times New Roman"/>
                <w:sz w:val="20"/>
                <w:szCs w:val="20"/>
              </w:rPr>
            </w:pPr>
            <w:r w:rsidRPr="001737E4">
              <w:rPr>
                <w:rFonts w:ascii="Times New Roman" w:eastAsiaTheme="minorHAnsi" w:hAnsi="Times New Roman"/>
                <w:sz w:val="20"/>
                <w:szCs w:val="20"/>
              </w:rPr>
              <w:t>1.</w:t>
            </w:r>
          </w:p>
        </w:tc>
        <w:tc>
          <w:tcPr>
            <w:tcW w:w="8081" w:type="dxa"/>
          </w:tcPr>
          <w:p w:rsidR="0065585B" w:rsidRPr="00654F59" w:rsidRDefault="0065585B" w:rsidP="0065585B">
            <w:pPr>
              <w:jc w:val="center"/>
              <w:rPr>
                <w:rFonts w:ascii="Times New Roman" w:eastAsia="Times New Roman" w:hAnsi="Times New Roman"/>
                <w:b/>
                <w:bCs/>
                <w:sz w:val="20"/>
                <w:szCs w:val="20"/>
                <w:lang w:val="sr-Cyrl-RS"/>
              </w:rPr>
            </w:pPr>
            <w:r w:rsidRPr="00654F59">
              <w:rPr>
                <w:rFonts w:ascii="Times New Roman" w:eastAsia="Times New Roman" w:hAnsi="Times New Roman"/>
                <w:b/>
                <w:bCs/>
                <w:sz w:val="20"/>
                <w:szCs w:val="20"/>
                <w:lang w:val="sr-Cyrl-RS"/>
              </w:rPr>
              <w:t>ПОСТЕЉИНА ЗА  КОРИСНИКЕ</w:t>
            </w:r>
          </w:p>
          <w:p w:rsidR="0065585B" w:rsidRPr="00BD4ABF" w:rsidRDefault="0065585B" w:rsidP="0065585B">
            <w:p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Опис:</w:t>
            </w:r>
          </w:p>
          <w:p w:rsidR="0065585B" w:rsidRPr="00BD4ABF" w:rsidRDefault="0065585B" w:rsidP="0065585B">
            <w:p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xml:space="preserve">Постељина </w:t>
            </w:r>
            <w:r w:rsidR="00AD2339" w:rsidRPr="00BD4ABF">
              <w:rPr>
                <w:rFonts w:ascii="Times New Roman" w:eastAsia="Times New Roman" w:hAnsi="Times New Roman"/>
                <w:sz w:val="24"/>
                <w:szCs w:val="24"/>
                <w:lang w:val="sr-Cyrl-RS"/>
              </w:rPr>
              <w:t>-</w:t>
            </w:r>
            <w:r w:rsidRPr="00BD4ABF">
              <w:rPr>
                <w:rFonts w:ascii="Times New Roman" w:eastAsia="Times New Roman" w:hAnsi="Times New Roman"/>
                <w:sz w:val="24"/>
                <w:szCs w:val="24"/>
                <w:lang w:val="sr-Cyrl-RS"/>
              </w:rPr>
              <w:t xml:space="preserve"> шифон ,100% </w:t>
            </w:r>
            <w:r w:rsidR="00AD2339" w:rsidRPr="00BD4ABF">
              <w:rPr>
                <w:rFonts w:ascii="Times New Roman" w:eastAsia="Times New Roman" w:hAnsi="Times New Roman"/>
                <w:sz w:val="24"/>
                <w:szCs w:val="24"/>
                <w:lang w:val="sr-Cyrl-RS"/>
              </w:rPr>
              <w:t>памук</w:t>
            </w:r>
            <w:r w:rsidR="00240F9F">
              <w:rPr>
                <w:rFonts w:ascii="Times New Roman" w:eastAsia="Times New Roman" w:hAnsi="Times New Roman"/>
                <w:sz w:val="24"/>
                <w:szCs w:val="24"/>
                <w:lang w:val="sr-Cyrl-RS"/>
              </w:rPr>
              <w:t>,</w:t>
            </w:r>
            <w:r w:rsidR="00240F9F" w:rsidRPr="00240F9F">
              <w:rPr>
                <w:rFonts w:ascii="Arial" w:eastAsia="SimSun" w:hAnsi="Arial" w:cs="Arial"/>
                <w:kern w:val="1"/>
                <w:lang w:eastAsia="ar-SA"/>
              </w:rPr>
              <w:t xml:space="preserve"> </w:t>
            </w:r>
            <w:proofErr w:type="spellStart"/>
            <w:r w:rsidR="00240F9F" w:rsidRPr="00240F9F">
              <w:rPr>
                <w:rFonts w:ascii="Times New Roman" w:eastAsia="Times New Roman" w:hAnsi="Times New Roman"/>
                <w:sz w:val="24"/>
                <w:szCs w:val="24"/>
              </w:rPr>
              <w:t>140гр</w:t>
            </w:r>
            <w:proofErr w:type="spellEnd"/>
            <w:r w:rsidR="00240F9F" w:rsidRPr="00240F9F">
              <w:rPr>
                <w:rFonts w:ascii="Times New Roman" w:eastAsia="Times New Roman" w:hAnsi="Times New Roman"/>
                <w:sz w:val="24"/>
                <w:szCs w:val="24"/>
              </w:rPr>
              <w:t>/</w:t>
            </w:r>
            <w:proofErr w:type="spellStart"/>
            <w:r w:rsidR="00240F9F" w:rsidRPr="00240F9F">
              <w:rPr>
                <w:rFonts w:ascii="Times New Roman" w:eastAsia="Times New Roman" w:hAnsi="Times New Roman"/>
                <w:sz w:val="24"/>
                <w:szCs w:val="24"/>
              </w:rPr>
              <w:t>м2</w:t>
            </w:r>
            <w:proofErr w:type="spellEnd"/>
            <w:r w:rsidR="00AD2339" w:rsidRPr="00BD4ABF">
              <w:rPr>
                <w:rFonts w:ascii="Times New Roman" w:eastAsia="Times New Roman" w:hAnsi="Times New Roman"/>
                <w:sz w:val="24"/>
                <w:szCs w:val="24"/>
                <w:lang w:val="sr-Cyrl-RS"/>
              </w:rPr>
              <w:t xml:space="preserve"> </w:t>
            </w:r>
            <w:r w:rsidRPr="00BD4ABF">
              <w:rPr>
                <w:rFonts w:ascii="Times New Roman" w:eastAsia="Times New Roman" w:hAnsi="Times New Roman"/>
                <w:sz w:val="24"/>
                <w:szCs w:val="24"/>
                <w:lang w:val="sr-Cyrl-RS"/>
              </w:rPr>
              <w:t>кој</w:t>
            </w:r>
            <w:r w:rsidR="00240F9F">
              <w:rPr>
                <w:rFonts w:ascii="Times New Roman" w:eastAsia="Times New Roman" w:hAnsi="Times New Roman"/>
                <w:sz w:val="24"/>
                <w:szCs w:val="24"/>
                <w:lang w:val="sr-Cyrl-RS"/>
              </w:rPr>
              <w:t>а</w:t>
            </w:r>
            <w:bookmarkStart w:id="0" w:name="_GoBack"/>
            <w:bookmarkEnd w:id="0"/>
            <w:r w:rsidRPr="00BD4ABF">
              <w:rPr>
                <w:rFonts w:ascii="Times New Roman" w:eastAsia="Times New Roman" w:hAnsi="Times New Roman"/>
                <w:sz w:val="24"/>
                <w:szCs w:val="24"/>
                <w:lang w:val="sr-Cyrl-RS"/>
              </w:rPr>
              <w:t xml:space="preserve"> се састоји из:</w:t>
            </w:r>
          </w:p>
          <w:p w:rsidR="0065585B" w:rsidRPr="00BD4ABF" w:rsidRDefault="0065585B" w:rsidP="0065585B">
            <w:pPr>
              <w:numPr>
                <w:ilvl w:val="0"/>
                <w:numId w:val="19"/>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xml:space="preserve">Јорганска навлака </w:t>
            </w:r>
          </w:p>
          <w:p w:rsidR="0065585B" w:rsidRPr="00BD4ABF" w:rsidRDefault="0065585B" w:rsidP="0065585B">
            <w:pPr>
              <w:ind w:left="360"/>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димензије  140 x 200 цм на затварање(кројен</w:t>
            </w:r>
            <w:r w:rsidR="00AD2339" w:rsidRPr="00BD4ABF">
              <w:rPr>
                <w:rFonts w:ascii="Times New Roman" w:eastAsia="Times New Roman" w:hAnsi="Times New Roman"/>
                <w:sz w:val="24"/>
                <w:szCs w:val="24"/>
                <w:lang w:val="sr-Cyrl-RS"/>
              </w:rPr>
              <w:t>а да готова буде</w:t>
            </w:r>
            <w:r w:rsidRPr="00BD4ABF">
              <w:rPr>
                <w:rFonts w:ascii="Times New Roman" w:eastAsia="Times New Roman" w:hAnsi="Times New Roman"/>
                <w:sz w:val="24"/>
                <w:szCs w:val="24"/>
                <w:lang w:val="sr-Cyrl-RS"/>
              </w:rPr>
              <w:t xml:space="preserve"> димензије 150 x 210 цм )</w:t>
            </w:r>
          </w:p>
          <w:p w:rsidR="0065585B" w:rsidRPr="00BD4ABF" w:rsidRDefault="0065585B" w:rsidP="0065585B">
            <w:pPr>
              <w:numPr>
                <w:ilvl w:val="0"/>
                <w:numId w:val="19"/>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Јастучнице</w:t>
            </w:r>
          </w:p>
          <w:p w:rsidR="0065585B" w:rsidRPr="00BD4ABF" w:rsidRDefault="0065585B" w:rsidP="0065585B">
            <w:pPr>
              <w:ind w:left="360"/>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димензије  60 x 80 цм (после прања) са нашивеним преклопом</w:t>
            </w:r>
          </w:p>
          <w:p w:rsidR="0065585B" w:rsidRPr="00BD4ABF" w:rsidRDefault="00AD2339" w:rsidP="0065585B">
            <w:pPr>
              <w:numPr>
                <w:ilvl w:val="0"/>
                <w:numId w:val="19"/>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Креветски чаршав</w:t>
            </w:r>
          </w:p>
          <w:p w:rsidR="0065585B" w:rsidRPr="00BD4ABF" w:rsidRDefault="0065585B" w:rsidP="0065585B">
            <w:pPr>
              <w:ind w:left="360"/>
              <w:jc w:val="both"/>
              <w:rPr>
                <w:rFonts w:ascii="Times New Roman" w:eastAsia="Times New Roman" w:hAnsi="Times New Roman"/>
                <w:sz w:val="24"/>
                <w:szCs w:val="24"/>
                <w:lang w:val="sr-Latn-RS"/>
              </w:rPr>
            </w:pPr>
            <w:r w:rsidRPr="00BD4ABF">
              <w:rPr>
                <w:rFonts w:ascii="Times New Roman" w:eastAsia="Times New Roman" w:hAnsi="Times New Roman"/>
                <w:sz w:val="24"/>
                <w:szCs w:val="24"/>
                <w:lang w:val="sr-Cyrl-RS"/>
              </w:rPr>
              <w:t xml:space="preserve"> димензије  140 x 220 цм ( после прања )</w:t>
            </w:r>
          </w:p>
          <w:p w:rsidR="007E2D2B" w:rsidRPr="00BD4ABF" w:rsidRDefault="0065585B" w:rsidP="007E2D2B">
            <w:pPr>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Наручилац ће после потписивања уговора са</w:t>
            </w:r>
            <w:r w:rsidR="007E2D2B" w:rsidRPr="00BD4ABF">
              <w:rPr>
                <w:rFonts w:ascii="Times New Roman" w:eastAsia="Times New Roman" w:hAnsi="Times New Roman"/>
                <w:sz w:val="24"/>
                <w:szCs w:val="24"/>
                <w:lang w:val="sr-Cyrl-RS"/>
              </w:rPr>
              <w:t xml:space="preserve"> изабраним понуђ</w:t>
            </w:r>
            <w:r w:rsidR="00AD2339" w:rsidRPr="00BD4ABF">
              <w:rPr>
                <w:rFonts w:ascii="Times New Roman" w:eastAsia="Times New Roman" w:hAnsi="Times New Roman"/>
                <w:sz w:val="24"/>
                <w:szCs w:val="24"/>
                <w:lang w:val="sr-Cyrl-RS"/>
              </w:rPr>
              <w:t>а</w:t>
            </w:r>
            <w:r w:rsidR="007E2D2B" w:rsidRPr="00BD4ABF">
              <w:rPr>
                <w:rFonts w:ascii="Times New Roman" w:eastAsia="Times New Roman" w:hAnsi="Times New Roman"/>
                <w:sz w:val="24"/>
                <w:szCs w:val="24"/>
                <w:lang w:val="sr-Cyrl-RS"/>
              </w:rPr>
              <w:t>ч</w:t>
            </w:r>
            <w:r w:rsidR="00AD2339" w:rsidRPr="00BD4ABF">
              <w:rPr>
                <w:rFonts w:ascii="Times New Roman" w:eastAsia="Times New Roman" w:hAnsi="Times New Roman"/>
                <w:sz w:val="24"/>
                <w:szCs w:val="24"/>
                <w:lang w:val="sr-Cyrl-RS"/>
              </w:rPr>
              <w:t>ем</w:t>
            </w:r>
            <w:r w:rsidR="007E2D2B" w:rsidRPr="00BD4ABF">
              <w:rPr>
                <w:rFonts w:ascii="Times New Roman" w:eastAsia="Times New Roman" w:hAnsi="Times New Roman"/>
                <w:sz w:val="24"/>
                <w:szCs w:val="24"/>
                <w:lang w:val="sr-Cyrl-RS"/>
              </w:rPr>
              <w:t xml:space="preserve"> извршити избор боја и дезена</w:t>
            </w:r>
          </w:p>
          <w:p w:rsidR="00767063" w:rsidRPr="00BD4ABF" w:rsidRDefault="00767063" w:rsidP="0065585B">
            <w:pPr>
              <w:rPr>
                <w:rFonts w:ascii="Times New Roman" w:eastAsiaTheme="minorHAnsi" w:hAnsi="Times New Roman"/>
                <w:color w:val="FF0000"/>
                <w:sz w:val="20"/>
                <w:szCs w:val="20"/>
              </w:rPr>
            </w:pPr>
          </w:p>
        </w:tc>
        <w:tc>
          <w:tcPr>
            <w:tcW w:w="992" w:type="dxa"/>
          </w:tcPr>
          <w:p w:rsidR="00767063" w:rsidRPr="001737E4" w:rsidRDefault="00767063" w:rsidP="00767063">
            <w:pPr>
              <w:rPr>
                <w:rFonts w:ascii="Times New Roman" w:eastAsiaTheme="minorHAnsi" w:hAnsi="Times New Roman"/>
                <w:sz w:val="20"/>
                <w:szCs w:val="20"/>
                <w:lang w:val="sr-Cyrl-RS"/>
              </w:rPr>
            </w:pPr>
            <w:r w:rsidRPr="001737E4">
              <w:rPr>
                <w:rFonts w:ascii="Times New Roman" w:eastAsiaTheme="minorHAnsi" w:hAnsi="Times New Roman"/>
                <w:sz w:val="20"/>
                <w:szCs w:val="20"/>
                <w:lang w:val="sr-Cyrl-RS"/>
              </w:rPr>
              <w:t>ком</w:t>
            </w:r>
          </w:p>
        </w:tc>
        <w:tc>
          <w:tcPr>
            <w:tcW w:w="1134" w:type="dxa"/>
          </w:tcPr>
          <w:p w:rsidR="00767063" w:rsidRPr="001737E4" w:rsidRDefault="007E2D2B" w:rsidP="00602B7B">
            <w:pPr>
              <w:rPr>
                <w:rFonts w:ascii="Times New Roman" w:eastAsiaTheme="minorHAnsi" w:hAnsi="Times New Roman"/>
                <w:sz w:val="20"/>
                <w:szCs w:val="20"/>
                <w:lang w:val="sr-Cyrl-RS"/>
              </w:rPr>
            </w:pPr>
            <w:r w:rsidRPr="001737E4">
              <w:rPr>
                <w:rFonts w:ascii="Times New Roman" w:eastAsiaTheme="minorHAnsi" w:hAnsi="Times New Roman"/>
                <w:sz w:val="20"/>
                <w:szCs w:val="20"/>
                <w:lang w:val="sr-Cyrl-RS"/>
              </w:rPr>
              <w:t>4</w:t>
            </w:r>
            <w:r w:rsidR="00602B7B" w:rsidRPr="001737E4">
              <w:rPr>
                <w:rFonts w:ascii="Times New Roman" w:eastAsiaTheme="minorHAnsi" w:hAnsi="Times New Roman"/>
                <w:sz w:val="20"/>
                <w:szCs w:val="20"/>
                <w:lang w:val="sr-Cyrl-RS"/>
              </w:rPr>
              <w:t>4</w:t>
            </w:r>
            <w:r w:rsidRPr="001737E4">
              <w:rPr>
                <w:rFonts w:ascii="Times New Roman" w:eastAsiaTheme="minorHAnsi" w:hAnsi="Times New Roman"/>
                <w:sz w:val="20"/>
                <w:szCs w:val="20"/>
                <w:lang w:val="sr-Cyrl-RS"/>
              </w:rPr>
              <w:t>0</w:t>
            </w:r>
          </w:p>
        </w:tc>
      </w:tr>
      <w:tr w:rsidR="00654F59" w:rsidRPr="00654F59" w:rsidTr="002E72C9">
        <w:tc>
          <w:tcPr>
            <w:tcW w:w="709" w:type="dxa"/>
          </w:tcPr>
          <w:p w:rsidR="00BD4ABF" w:rsidRPr="00654F59" w:rsidRDefault="00BD4ABF" w:rsidP="00767063">
            <w:pPr>
              <w:rPr>
                <w:rFonts w:ascii="Times New Roman" w:eastAsiaTheme="minorHAnsi" w:hAnsi="Times New Roman"/>
                <w:sz w:val="20"/>
                <w:szCs w:val="20"/>
              </w:rPr>
            </w:pPr>
            <w:r w:rsidRPr="00654F59">
              <w:rPr>
                <w:rFonts w:ascii="Times New Roman" w:eastAsiaTheme="minorHAnsi" w:hAnsi="Times New Roman"/>
                <w:sz w:val="20"/>
                <w:szCs w:val="20"/>
              </w:rPr>
              <w:t>2.</w:t>
            </w:r>
          </w:p>
        </w:tc>
        <w:tc>
          <w:tcPr>
            <w:tcW w:w="8081" w:type="dxa"/>
          </w:tcPr>
          <w:p w:rsidR="00BD4ABF" w:rsidRPr="00654F59" w:rsidRDefault="00BD4ABF" w:rsidP="00BD4ABF">
            <w:pPr>
              <w:ind w:left="360"/>
              <w:contextualSpacing/>
              <w:jc w:val="center"/>
              <w:rPr>
                <w:rFonts w:ascii="Times New Roman" w:eastAsia="Times New Roman" w:hAnsi="Times New Roman"/>
                <w:b/>
                <w:sz w:val="20"/>
                <w:szCs w:val="20"/>
                <w:lang w:val="sr-Cyrl-RS"/>
              </w:rPr>
            </w:pPr>
            <w:r w:rsidRPr="00654F59">
              <w:rPr>
                <w:rFonts w:ascii="Times New Roman" w:eastAsia="Times New Roman" w:hAnsi="Times New Roman"/>
                <w:b/>
                <w:sz w:val="20"/>
                <w:szCs w:val="20"/>
                <w:lang w:val="sr-Cyrl-RS"/>
              </w:rPr>
              <w:t>А</w:t>
            </w:r>
            <w:r w:rsidRPr="00BD4ABF">
              <w:rPr>
                <w:rFonts w:ascii="Times New Roman" w:eastAsia="Times New Roman" w:hAnsi="Times New Roman"/>
                <w:b/>
                <w:sz w:val="20"/>
                <w:szCs w:val="20"/>
                <w:lang w:val="sr-Cyrl-RS"/>
              </w:rPr>
              <w:t>НТИБАКТЕРИЈСКИ ПОСТЕЉНИ СЕТ</w:t>
            </w:r>
          </w:p>
          <w:p w:rsidR="00654F59" w:rsidRPr="00BD4ABF" w:rsidRDefault="00654F59" w:rsidP="00BD4ABF">
            <w:pPr>
              <w:ind w:left="360"/>
              <w:contextualSpacing/>
              <w:jc w:val="center"/>
              <w:rPr>
                <w:rFonts w:ascii="Times New Roman" w:eastAsia="Times New Roman" w:hAnsi="Times New Roman"/>
                <w:b/>
                <w:sz w:val="20"/>
                <w:szCs w:val="20"/>
              </w:rPr>
            </w:pPr>
          </w:p>
          <w:p w:rsidR="00BD4ABF" w:rsidRPr="00BD4ABF" w:rsidRDefault="00BD4ABF" w:rsidP="00BD4ABF">
            <w:pPr>
              <w:contextualSpacing/>
              <w:rPr>
                <w:rFonts w:ascii="Times New Roman" w:eastAsia="Times New Roman" w:hAnsi="Times New Roman"/>
                <w:sz w:val="24"/>
                <w:szCs w:val="24"/>
                <w:lang w:val="sr-Cyrl-RS"/>
              </w:rPr>
            </w:pPr>
            <w:r w:rsidRPr="00654F59">
              <w:rPr>
                <w:rFonts w:ascii="Times New Roman" w:eastAsia="Times New Roman" w:hAnsi="Times New Roman"/>
                <w:sz w:val="24"/>
                <w:szCs w:val="24"/>
                <w:lang w:val="sr-Cyrl-RS"/>
              </w:rPr>
              <w:t>С</w:t>
            </w:r>
            <w:proofErr w:type="spellStart"/>
            <w:r w:rsidRPr="00BD4ABF">
              <w:rPr>
                <w:rFonts w:ascii="Times New Roman" w:eastAsia="Times New Roman" w:hAnsi="Times New Roman"/>
                <w:sz w:val="24"/>
                <w:szCs w:val="24"/>
              </w:rPr>
              <w:t>адржај</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сета</w:t>
            </w:r>
            <w:proofErr w:type="spellEnd"/>
            <w:r w:rsidRPr="00BD4ABF">
              <w:rPr>
                <w:rFonts w:ascii="Times New Roman" w:eastAsia="Times New Roman" w:hAnsi="Times New Roman"/>
                <w:sz w:val="24"/>
                <w:szCs w:val="24"/>
              </w:rPr>
              <w:t>:</w:t>
            </w:r>
          </w:p>
          <w:p w:rsidR="00BD4ABF" w:rsidRPr="00BD4ABF" w:rsidRDefault="00BD4ABF" w:rsidP="00BD4ABF">
            <w:pPr>
              <w:contextualSpacing/>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К</w:t>
            </w:r>
            <w:proofErr w:type="spellStart"/>
            <w:r w:rsidRPr="00BD4ABF">
              <w:rPr>
                <w:rFonts w:ascii="Times New Roman" w:eastAsia="Times New Roman" w:hAnsi="Times New Roman"/>
                <w:sz w:val="24"/>
                <w:szCs w:val="24"/>
              </w:rPr>
              <w:t>реветски</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чаршав</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димензије</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140х220</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цм</w:t>
            </w:r>
            <w:proofErr w:type="spellEnd"/>
            <w:r w:rsidRPr="00BD4ABF">
              <w:rPr>
                <w:rFonts w:ascii="Times New Roman" w:eastAsia="Times New Roman" w:hAnsi="Times New Roman"/>
                <w:sz w:val="24"/>
                <w:szCs w:val="24"/>
              </w:rPr>
              <w:t xml:space="preserve">, </w:t>
            </w:r>
          </w:p>
          <w:p w:rsidR="00BD4ABF" w:rsidRPr="00BD4ABF" w:rsidRDefault="00BD4ABF" w:rsidP="00BD4ABF">
            <w:pPr>
              <w:contextualSpacing/>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Ј</w:t>
            </w:r>
            <w:proofErr w:type="spellStart"/>
            <w:r w:rsidRPr="00BD4ABF">
              <w:rPr>
                <w:rFonts w:ascii="Times New Roman" w:eastAsia="Times New Roman" w:hAnsi="Times New Roman"/>
                <w:sz w:val="24"/>
                <w:szCs w:val="24"/>
              </w:rPr>
              <w:t>органска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навлака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димензије</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140х200+20</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цм</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преклоп</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отвор</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навлаке</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обострано</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мора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бити</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зашивен</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минимум</w:t>
            </w:r>
            <w:proofErr w:type="spellEnd"/>
            <w:r w:rsidRPr="00BD4ABF">
              <w:rPr>
                <w:rFonts w:ascii="Times New Roman" w:eastAsia="Times New Roman" w:hAnsi="Times New Roman"/>
                <w:sz w:val="24"/>
                <w:szCs w:val="24"/>
              </w:rPr>
              <w:t xml:space="preserve"> 15-</w:t>
            </w:r>
            <w:proofErr w:type="spellStart"/>
            <w:r w:rsidRPr="00BD4ABF">
              <w:rPr>
                <w:rFonts w:ascii="Times New Roman" w:eastAsia="Times New Roman" w:hAnsi="Times New Roman"/>
                <w:sz w:val="24"/>
                <w:szCs w:val="24"/>
              </w:rPr>
              <w:t>20цм</w:t>
            </w:r>
            <w:proofErr w:type="spellEnd"/>
            <w:r w:rsidRPr="00BD4ABF">
              <w:rPr>
                <w:rFonts w:ascii="Times New Roman" w:eastAsia="Times New Roman" w:hAnsi="Times New Roman"/>
                <w:sz w:val="24"/>
                <w:szCs w:val="24"/>
              </w:rPr>
              <w:t xml:space="preserve">), </w:t>
            </w:r>
          </w:p>
          <w:p w:rsidR="00BD4ABF" w:rsidRPr="00BD4ABF" w:rsidRDefault="00BD4ABF" w:rsidP="00BD4ABF">
            <w:pPr>
              <w:contextualSpacing/>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Ј</w:t>
            </w:r>
            <w:proofErr w:type="spellStart"/>
            <w:r w:rsidRPr="00BD4ABF">
              <w:rPr>
                <w:rFonts w:ascii="Times New Roman" w:eastAsia="Times New Roman" w:hAnsi="Times New Roman"/>
                <w:sz w:val="24"/>
                <w:szCs w:val="24"/>
              </w:rPr>
              <w:t>астучница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50х70+20</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цм</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преклоп</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0"/>
                <w:szCs w:val="20"/>
              </w:rPr>
              <w:t>ДИМЕНЗИЈЕ</w:t>
            </w:r>
            <w:proofErr w:type="spellEnd"/>
            <w:r w:rsidRPr="00BD4ABF">
              <w:rPr>
                <w:rFonts w:ascii="Times New Roman" w:eastAsia="Times New Roman" w:hAnsi="Times New Roman"/>
                <w:sz w:val="20"/>
                <w:szCs w:val="20"/>
              </w:rPr>
              <w:t xml:space="preserve"> </w:t>
            </w:r>
            <w:proofErr w:type="spellStart"/>
            <w:r w:rsidRPr="00BD4ABF">
              <w:rPr>
                <w:rFonts w:ascii="Times New Roman" w:eastAsia="Times New Roman" w:hAnsi="Times New Roman"/>
                <w:sz w:val="20"/>
                <w:szCs w:val="20"/>
              </w:rPr>
              <w:t>ПОСЛЕ</w:t>
            </w:r>
            <w:proofErr w:type="spellEnd"/>
            <w:r w:rsidRPr="00BD4ABF">
              <w:rPr>
                <w:rFonts w:ascii="Times New Roman" w:eastAsia="Times New Roman" w:hAnsi="Times New Roman"/>
                <w:sz w:val="20"/>
                <w:szCs w:val="20"/>
              </w:rPr>
              <w:t xml:space="preserve"> </w:t>
            </w:r>
            <w:proofErr w:type="spellStart"/>
            <w:r w:rsidRPr="00BD4ABF">
              <w:rPr>
                <w:rFonts w:ascii="Times New Roman" w:eastAsia="Times New Roman" w:hAnsi="Times New Roman"/>
                <w:sz w:val="20"/>
                <w:szCs w:val="20"/>
              </w:rPr>
              <w:t>ПРАЊА</w:t>
            </w:r>
            <w:proofErr w:type="spellEnd"/>
            <w:r w:rsidRPr="00BD4ABF">
              <w:rPr>
                <w:rFonts w:ascii="Times New Roman" w:eastAsia="Times New Roman" w:hAnsi="Times New Roman"/>
                <w:sz w:val="20"/>
                <w:szCs w:val="20"/>
              </w:rPr>
              <w:t xml:space="preserve"> – </w:t>
            </w:r>
            <w:proofErr w:type="spellStart"/>
            <w:r w:rsidRPr="00BD4ABF">
              <w:rPr>
                <w:rFonts w:ascii="Times New Roman" w:eastAsia="Times New Roman" w:hAnsi="Times New Roman"/>
                <w:sz w:val="20"/>
                <w:szCs w:val="20"/>
              </w:rPr>
              <w:t>УЗЕТИ</w:t>
            </w:r>
            <w:proofErr w:type="spellEnd"/>
            <w:r w:rsidRPr="00BD4ABF">
              <w:rPr>
                <w:rFonts w:ascii="Times New Roman" w:eastAsia="Times New Roman" w:hAnsi="Times New Roman"/>
                <w:sz w:val="20"/>
                <w:szCs w:val="20"/>
              </w:rPr>
              <w:t xml:space="preserve"> У </w:t>
            </w:r>
            <w:proofErr w:type="spellStart"/>
            <w:r w:rsidRPr="00BD4ABF">
              <w:rPr>
                <w:rFonts w:ascii="Times New Roman" w:eastAsia="Times New Roman" w:hAnsi="Times New Roman"/>
                <w:sz w:val="20"/>
                <w:szCs w:val="20"/>
              </w:rPr>
              <w:t>ОБЗИР</w:t>
            </w:r>
            <w:proofErr w:type="spellEnd"/>
            <w:r w:rsidRPr="00BD4ABF">
              <w:rPr>
                <w:rFonts w:ascii="Times New Roman" w:eastAsia="Times New Roman" w:hAnsi="Times New Roman"/>
                <w:sz w:val="20"/>
                <w:szCs w:val="20"/>
              </w:rPr>
              <w:t xml:space="preserve"> </w:t>
            </w:r>
            <w:proofErr w:type="spellStart"/>
            <w:r w:rsidRPr="00BD4ABF">
              <w:rPr>
                <w:rFonts w:ascii="Times New Roman" w:eastAsia="Times New Roman" w:hAnsi="Times New Roman"/>
                <w:sz w:val="20"/>
                <w:szCs w:val="20"/>
              </w:rPr>
              <w:t>ПРЕПУШТАЊЕ</w:t>
            </w:r>
            <w:proofErr w:type="spellEnd"/>
            <w:r w:rsidRPr="00BD4ABF">
              <w:rPr>
                <w:rFonts w:ascii="Times New Roman" w:eastAsia="Times New Roman" w:hAnsi="Times New Roman"/>
                <w:sz w:val="20"/>
                <w:szCs w:val="20"/>
              </w:rPr>
              <w:t xml:space="preserve"> </w:t>
            </w:r>
            <w:proofErr w:type="spellStart"/>
            <w:r w:rsidRPr="00BD4ABF">
              <w:rPr>
                <w:rFonts w:ascii="Times New Roman" w:eastAsia="Times New Roman" w:hAnsi="Times New Roman"/>
                <w:sz w:val="20"/>
                <w:szCs w:val="20"/>
              </w:rPr>
              <w:t>ДИМЕНЗИЈА</w:t>
            </w:r>
            <w:proofErr w:type="spellEnd"/>
            <w:r w:rsidRPr="00BD4ABF">
              <w:rPr>
                <w:rFonts w:ascii="Times New Roman" w:eastAsia="Times New Roman" w:hAnsi="Times New Roman"/>
                <w:sz w:val="20"/>
                <w:szCs w:val="20"/>
              </w:rPr>
              <w:t xml:space="preserve"> </w:t>
            </w:r>
            <w:proofErr w:type="spellStart"/>
            <w:r w:rsidRPr="00BD4ABF">
              <w:rPr>
                <w:rFonts w:ascii="Times New Roman" w:eastAsia="Times New Roman" w:hAnsi="Times New Roman"/>
                <w:sz w:val="20"/>
                <w:szCs w:val="20"/>
              </w:rPr>
              <w:t>ЗА</w:t>
            </w:r>
            <w:proofErr w:type="spellEnd"/>
            <w:r w:rsidRPr="00BD4ABF">
              <w:rPr>
                <w:rFonts w:ascii="Times New Roman" w:eastAsia="Times New Roman" w:hAnsi="Times New Roman"/>
                <w:sz w:val="20"/>
                <w:szCs w:val="20"/>
              </w:rPr>
              <w:t xml:space="preserve"> % </w:t>
            </w:r>
            <w:proofErr w:type="spellStart"/>
            <w:r w:rsidRPr="00BD4ABF">
              <w:rPr>
                <w:rFonts w:ascii="Times New Roman" w:eastAsia="Times New Roman" w:hAnsi="Times New Roman"/>
                <w:sz w:val="20"/>
                <w:szCs w:val="20"/>
              </w:rPr>
              <w:t>СКУПЉАЊА</w:t>
            </w:r>
            <w:proofErr w:type="spellEnd"/>
            <w:r w:rsidRPr="00BD4ABF">
              <w:rPr>
                <w:rFonts w:ascii="Times New Roman" w:eastAsia="Times New Roman" w:hAnsi="Times New Roman"/>
                <w:sz w:val="24"/>
                <w:szCs w:val="24"/>
              </w:rPr>
              <w:t>).</w:t>
            </w:r>
          </w:p>
          <w:p w:rsidR="00BD4ABF" w:rsidRPr="00BD4ABF" w:rsidRDefault="00BD4ABF" w:rsidP="00BD4ABF">
            <w:pPr>
              <w:contextualSpacing/>
              <w:rPr>
                <w:rFonts w:ascii="Times New Roman" w:eastAsia="Times New Roman" w:hAnsi="Times New Roman"/>
                <w:sz w:val="24"/>
                <w:szCs w:val="24"/>
              </w:rPr>
            </w:pPr>
            <w:r w:rsidRPr="00BD4ABF">
              <w:rPr>
                <w:rFonts w:ascii="Times New Roman" w:eastAsia="Times New Roman" w:hAnsi="Times New Roman"/>
                <w:sz w:val="24"/>
                <w:szCs w:val="24"/>
                <w:lang w:val="sr-Cyrl-RS"/>
              </w:rPr>
              <w:t xml:space="preserve">- </w:t>
            </w:r>
            <w:proofErr w:type="spellStart"/>
            <w:r w:rsidRPr="00BD4ABF">
              <w:rPr>
                <w:rFonts w:ascii="Times New Roman" w:eastAsia="Times New Roman" w:hAnsi="Times New Roman"/>
                <w:sz w:val="24"/>
                <w:szCs w:val="24"/>
              </w:rPr>
              <w:t>Материјал</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памук</w:t>
            </w:r>
            <w:proofErr w:type="spellEnd"/>
            <w:r w:rsidRPr="00BD4ABF">
              <w:rPr>
                <w:rFonts w:ascii="Times New Roman" w:eastAsia="Times New Roman" w:hAnsi="Times New Roman"/>
                <w:sz w:val="24"/>
                <w:szCs w:val="24"/>
              </w:rPr>
              <w:t xml:space="preserve"> 100%, </w:t>
            </w:r>
            <w:proofErr w:type="spellStart"/>
            <w:r w:rsidRPr="00BD4ABF">
              <w:rPr>
                <w:rFonts w:ascii="Times New Roman" w:eastAsia="Times New Roman" w:hAnsi="Times New Roman"/>
                <w:sz w:val="24"/>
                <w:szCs w:val="24"/>
              </w:rPr>
              <w:t>тежина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платна</w:t>
            </w:r>
            <w:proofErr w:type="spellEnd"/>
            <w:r w:rsidRPr="00BD4ABF">
              <w:rPr>
                <w:rFonts w:ascii="Times New Roman" w:eastAsia="Times New Roman" w:hAnsi="Times New Roman"/>
                <w:sz w:val="24"/>
                <w:szCs w:val="24"/>
              </w:rPr>
              <w:t xml:space="preserve"> 120 г/</w:t>
            </w:r>
            <w:proofErr w:type="spellStart"/>
            <w:r w:rsidRPr="00BD4ABF">
              <w:rPr>
                <w:rFonts w:ascii="Times New Roman" w:eastAsia="Times New Roman" w:hAnsi="Times New Roman"/>
                <w:sz w:val="24"/>
                <w:szCs w:val="24"/>
              </w:rPr>
              <w:t>м2</w:t>
            </w:r>
            <w:proofErr w:type="spellEnd"/>
            <w:r w:rsidRPr="00BD4ABF">
              <w:rPr>
                <w:rFonts w:ascii="Times New Roman" w:eastAsia="Times New Roman" w:hAnsi="Times New Roman"/>
                <w:sz w:val="24"/>
                <w:szCs w:val="24"/>
              </w:rPr>
              <w:t xml:space="preserve"> (+-3%).</w:t>
            </w:r>
          </w:p>
          <w:p w:rsidR="00BD4ABF" w:rsidRPr="00BD4ABF" w:rsidRDefault="00BD4ABF" w:rsidP="00BD4ABF">
            <w:pPr>
              <w:contextualSpacing/>
              <w:rPr>
                <w:rFonts w:ascii="Times New Roman" w:eastAsia="Times New Roman" w:hAnsi="Times New Roman"/>
                <w:sz w:val="24"/>
                <w:szCs w:val="24"/>
              </w:rPr>
            </w:pPr>
            <w:r w:rsidRPr="00BD4ABF">
              <w:rPr>
                <w:rFonts w:ascii="Times New Roman" w:eastAsia="Times New Roman" w:hAnsi="Times New Roman"/>
                <w:sz w:val="24"/>
                <w:szCs w:val="24"/>
                <w:lang w:val="sr-Cyrl-RS"/>
              </w:rPr>
              <w:t xml:space="preserve">- </w:t>
            </w:r>
            <w:proofErr w:type="spellStart"/>
            <w:r w:rsidRPr="00BD4ABF">
              <w:rPr>
                <w:rFonts w:ascii="Times New Roman" w:eastAsia="Times New Roman" w:hAnsi="Times New Roman"/>
                <w:sz w:val="24"/>
                <w:szCs w:val="24"/>
              </w:rPr>
              <w:t>Антибактеријски</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материјал</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редукује</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развој</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бактерија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бар</w:t>
            </w:r>
            <w:proofErr w:type="spellEnd"/>
            <w:r w:rsidRPr="00BD4ABF">
              <w:rPr>
                <w:rFonts w:ascii="Times New Roman" w:eastAsia="Times New Roman" w:hAnsi="Times New Roman"/>
                <w:sz w:val="24"/>
                <w:szCs w:val="24"/>
              </w:rPr>
              <w:t xml:space="preserve"> 99% и </w:t>
            </w:r>
            <w:proofErr w:type="spellStart"/>
            <w:r w:rsidRPr="00BD4ABF">
              <w:rPr>
                <w:rFonts w:ascii="Times New Roman" w:eastAsia="Times New Roman" w:hAnsi="Times New Roman"/>
                <w:sz w:val="24"/>
                <w:szCs w:val="24"/>
              </w:rPr>
              <w:t>спречава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развој</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гриња</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скупљање</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по</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основи</w:t>
            </w:r>
            <w:proofErr w:type="spellEnd"/>
            <w:r w:rsidRPr="00BD4ABF">
              <w:rPr>
                <w:rFonts w:ascii="Times New Roman" w:eastAsia="Times New Roman" w:hAnsi="Times New Roman"/>
                <w:sz w:val="24"/>
                <w:szCs w:val="24"/>
              </w:rPr>
              <w:t xml:space="preserve"> и </w:t>
            </w:r>
            <w:proofErr w:type="spellStart"/>
            <w:r w:rsidRPr="00BD4ABF">
              <w:rPr>
                <w:rFonts w:ascii="Times New Roman" w:eastAsia="Times New Roman" w:hAnsi="Times New Roman"/>
                <w:sz w:val="24"/>
                <w:szCs w:val="24"/>
              </w:rPr>
              <w:t>потки</w:t>
            </w:r>
            <w:proofErr w:type="spellEnd"/>
            <w:r w:rsidRPr="00BD4ABF">
              <w:rPr>
                <w:rFonts w:ascii="Times New Roman" w:eastAsia="Times New Roman" w:hAnsi="Times New Roman"/>
                <w:sz w:val="24"/>
                <w:szCs w:val="24"/>
              </w:rPr>
              <w:t xml:space="preserve"> </w:t>
            </w:r>
            <w:proofErr w:type="spellStart"/>
            <w:r w:rsidRPr="00BD4ABF">
              <w:rPr>
                <w:rFonts w:ascii="Times New Roman" w:eastAsia="Times New Roman" w:hAnsi="Times New Roman"/>
                <w:sz w:val="24"/>
                <w:szCs w:val="24"/>
              </w:rPr>
              <w:t>од</w:t>
            </w:r>
            <w:proofErr w:type="spellEnd"/>
            <w:r w:rsidRPr="00BD4ABF">
              <w:rPr>
                <w:rFonts w:ascii="Times New Roman" w:eastAsia="Times New Roman" w:hAnsi="Times New Roman"/>
                <w:sz w:val="24"/>
                <w:szCs w:val="24"/>
              </w:rPr>
              <w:t xml:space="preserve"> 4% </w:t>
            </w:r>
            <w:proofErr w:type="spellStart"/>
            <w:r w:rsidRPr="00BD4ABF">
              <w:rPr>
                <w:rFonts w:ascii="Times New Roman" w:eastAsia="Times New Roman" w:hAnsi="Times New Roman"/>
                <w:sz w:val="24"/>
                <w:szCs w:val="24"/>
              </w:rPr>
              <w:t>до</w:t>
            </w:r>
            <w:proofErr w:type="spellEnd"/>
            <w:r w:rsidRPr="00BD4ABF">
              <w:rPr>
                <w:rFonts w:ascii="Times New Roman" w:eastAsia="Times New Roman" w:hAnsi="Times New Roman"/>
                <w:sz w:val="24"/>
                <w:szCs w:val="24"/>
              </w:rPr>
              <w:t xml:space="preserve"> 7%.</w:t>
            </w:r>
          </w:p>
          <w:p w:rsidR="00BD4ABF" w:rsidRPr="00654F59" w:rsidRDefault="00BD4ABF" w:rsidP="0088294F">
            <w:pPr>
              <w:spacing w:line="276" w:lineRule="auto"/>
              <w:rPr>
                <w:rFonts w:ascii="Times New Roman" w:hAnsi="Times New Roman"/>
                <w:b/>
                <w:bCs/>
                <w:lang w:val="sr-Cyrl-RS"/>
              </w:rPr>
            </w:pPr>
          </w:p>
        </w:tc>
        <w:tc>
          <w:tcPr>
            <w:tcW w:w="992" w:type="dxa"/>
          </w:tcPr>
          <w:p w:rsidR="00BD4ABF" w:rsidRPr="00654F59" w:rsidRDefault="00BD4ABF" w:rsidP="00767063">
            <w:pPr>
              <w:rPr>
                <w:rFonts w:ascii="Times New Roman" w:eastAsiaTheme="minorHAnsi" w:hAnsi="Times New Roman"/>
                <w:sz w:val="20"/>
                <w:szCs w:val="20"/>
                <w:lang w:val="sr-Cyrl-RS"/>
              </w:rPr>
            </w:pPr>
            <w:r w:rsidRPr="00654F59">
              <w:rPr>
                <w:rFonts w:ascii="Times New Roman" w:eastAsiaTheme="minorHAnsi" w:hAnsi="Times New Roman"/>
                <w:sz w:val="20"/>
                <w:szCs w:val="20"/>
                <w:lang w:val="sr-Cyrl-RS"/>
              </w:rPr>
              <w:t>ком</w:t>
            </w:r>
          </w:p>
        </w:tc>
        <w:tc>
          <w:tcPr>
            <w:tcW w:w="1134" w:type="dxa"/>
          </w:tcPr>
          <w:p w:rsidR="00BD4ABF" w:rsidRPr="00654F59" w:rsidRDefault="00BD4ABF" w:rsidP="00767063">
            <w:pPr>
              <w:rPr>
                <w:rFonts w:ascii="Times New Roman" w:eastAsiaTheme="minorHAnsi" w:hAnsi="Times New Roman"/>
                <w:sz w:val="20"/>
                <w:szCs w:val="20"/>
                <w:lang w:val="sr-Cyrl-RS"/>
              </w:rPr>
            </w:pPr>
            <w:r w:rsidRPr="00654F59">
              <w:rPr>
                <w:rFonts w:ascii="Times New Roman" w:eastAsiaTheme="minorHAnsi" w:hAnsi="Times New Roman"/>
                <w:sz w:val="20"/>
                <w:szCs w:val="20"/>
                <w:lang w:val="sr-Cyrl-RS"/>
              </w:rPr>
              <w:t>10</w:t>
            </w:r>
          </w:p>
        </w:tc>
      </w:tr>
      <w:tr w:rsidR="00654F59" w:rsidRPr="00654F59" w:rsidTr="002E72C9">
        <w:tc>
          <w:tcPr>
            <w:tcW w:w="709" w:type="dxa"/>
          </w:tcPr>
          <w:p w:rsidR="00BD4ABF" w:rsidRPr="00654F59" w:rsidRDefault="00BD4ABF" w:rsidP="00767063">
            <w:pPr>
              <w:rPr>
                <w:rFonts w:ascii="Times New Roman" w:eastAsiaTheme="minorHAnsi" w:hAnsi="Times New Roman"/>
                <w:sz w:val="20"/>
                <w:szCs w:val="20"/>
                <w:lang w:val="sr-Cyrl-RS"/>
              </w:rPr>
            </w:pPr>
            <w:r w:rsidRPr="00654F59">
              <w:rPr>
                <w:rFonts w:ascii="Times New Roman" w:eastAsiaTheme="minorHAnsi" w:hAnsi="Times New Roman"/>
                <w:sz w:val="20"/>
                <w:szCs w:val="20"/>
                <w:lang w:val="sr-Cyrl-RS"/>
              </w:rPr>
              <w:t>3.</w:t>
            </w:r>
          </w:p>
        </w:tc>
        <w:tc>
          <w:tcPr>
            <w:tcW w:w="8081" w:type="dxa"/>
          </w:tcPr>
          <w:p w:rsidR="00BD4ABF" w:rsidRPr="00654F59" w:rsidRDefault="00BD4ABF" w:rsidP="0088294F">
            <w:pPr>
              <w:spacing w:line="276" w:lineRule="auto"/>
              <w:contextualSpacing/>
              <w:jc w:val="center"/>
              <w:rPr>
                <w:rFonts w:ascii="Times New Roman" w:hAnsi="Times New Roman"/>
                <w:b/>
                <w:lang w:val="sr-Cyrl-RS"/>
              </w:rPr>
            </w:pPr>
          </w:p>
          <w:p w:rsidR="00BD4ABF" w:rsidRPr="00654F59" w:rsidRDefault="00BD4ABF" w:rsidP="00BD4ABF">
            <w:pPr>
              <w:contextualSpacing/>
              <w:jc w:val="center"/>
              <w:rPr>
                <w:rFonts w:ascii="Times New Roman" w:eastAsia="Times New Roman" w:hAnsi="Times New Roman"/>
                <w:b/>
                <w:sz w:val="20"/>
                <w:szCs w:val="20"/>
                <w:lang w:val="sr-Cyrl-RS"/>
              </w:rPr>
            </w:pPr>
            <w:r w:rsidRPr="00BD4ABF">
              <w:rPr>
                <w:rFonts w:ascii="Times New Roman" w:eastAsia="Times New Roman" w:hAnsi="Times New Roman"/>
                <w:b/>
                <w:sz w:val="20"/>
                <w:szCs w:val="20"/>
                <w:lang w:val="sr-Cyrl-RS"/>
              </w:rPr>
              <w:t>ЗАШТИТНА НАВЛАКА ЗА ДУШЕК</w:t>
            </w:r>
          </w:p>
          <w:p w:rsidR="00654F59" w:rsidRPr="00BD4ABF" w:rsidRDefault="00654F59" w:rsidP="00BD4ABF">
            <w:pPr>
              <w:contextualSpacing/>
              <w:jc w:val="center"/>
              <w:rPr>
                <w:rFonts w:ascii="Times New Roman" w:eastAsia="Times New Roman" w:hAnsi="Times New Roman"/>
                <w:sz w:val="20"/>
                <w:szCs w:val="20"/>
                <w:lang w:val="sr-Cyrl-RS"/>
              </w:rPr>
            </w:pPr>
          </w:p>
          <w:p w:rsidR="00BD4ABF" w:rsidRPr="00BD4ABF" w:rsidRDefault="00BD4ABF" w:rsidP="00BD4ABF">
            <w:pPr>
              <w:contextualSpacing/>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Паспулирана са тканином и надшивеним ластишом који омогућава фиксирање за душек.  Димензије душека: 90х200х25 цм. Навлака је израђена од аутласт платна које регулише температуру јер садржи велику количину ситних малих куглица које апсорбују вишак топлоте. Аутласт платно се мора састојати од два слоја, први слој силикон са ПЦМ куглицама, други слој текстил 100% полиестер). Површинска маса платна од ког је израђена навлака 190 гр/м2 +-3%,</w:t>
            </w:r>
          </w:p>
          <w:p w:rsidR="00BD4ABF" w:rsidRPr="00BD4ABF" w:rsidRDefault="00BD4ABF" w:rsidP="00BD4ABF">
            <w:pPr>
              <w:contextualSpacing/>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Сировински састав навлаке: полиестер 100% +-3%</w:t>
            </w:r>
          </w:p>
          <w:p w:rsidR="00BD4ABF" w:rsidRPr="00654F59" w:rsidRDefault="00BD4ABF" w:rsidP="0088294F">
            <w:pPr>
              <w:spacing w:line="276" w:lineRule="auto"/>
              <w:contextualSpacing/>
              <w:rPr>
                <w:rFonts w:ascii="Times New Roman" w:hAnsi="Times New Roman"/>
                <w:lang w:val="sr-Cyrl-RS"/>
              </w:rPr>
            </w:pPr>
          </w:p>
        </w:tc>
        <w:tc>
          <w:tcPr>
            <w:tcW w:w="992" w:type="dxa"/>
          </w:tcPr>
          <w:p w:rsidR="00BD4ABF" w:rsidRPr="00654F59" w:rsidRDefault="00BD4ABF" w:rsidP="0088294F">
            <w:pPr>
              <w:rPr>
                <w:rFonts w:ascii="Times New Roman" w:eastAsiaTheme="minorHAnsi" w:hAnsi="Times New Roman"/>
                <w:sz w:val="20"/>
                <w:szCs w:val="20"/>
                <w:lang w:val="sr-Cyrl-RS"/>
              </w:rPr>
            </w:pPr>
            <w:r w:rsidRPr="00654F59">
              <w:rPr>
                <w:rFonts w:ascii="Times New Roman" w:eastAsiaTheme="minorHAnsi" w:hAnsi="Times New Roman"/>
                <w:sz w:val="20"/>
                <w:szCs w:val="20"/>
                <w:lang w:val="sr-Cyrl-RS"/>
              </w:rPr>
              <w:t>ком</w:t>
            </w:r>
          </w:p>
        </w:tc>
        <w:tc>
          <w:tcPr>
            <w:tcW w:w="1134" w:type="dxa"/>
          </w:tcPr>
          <w:p w:rsidR="00BD4ABF" w:rsidRPr="00654F59" w:rsidRDefault="00BD4ABF" w:rsidP="0088294F">
            <w:pPr>
              <w:rPr>
                <w:rFonts w:ascii="Times New Roman" w:eastAsiaTheme="minorHAnsi" w:hAnsi="Times New Roman"/>
                <w:sz w:val="20"/>
                <w:szCs w:val="20"/>
                <w:lang w:val="sr-Cyrl-RS"/>
              </w:rPr>
            </w:pPr>
            <w:r w:rsidRPr="00654F59">
              <w:rPr>
                <w:rFonts w:ascii="Times New Roman" w:eastAsiaTheme="minorHAnsi" w:hAnsi="Times New Roman"/>
                <w:sz w:val="20"/>
                <w:szCs w:val="20"/>
                <w:lang w:val="sr-Cyrl-RS"/>
              </w:rPr>
              <w:t>10</w:t>
            </w:r>
          </w:p>
        </w:tc>
      </w:tr>
    </w:tbl>
    <w:p w:rsidR="00FB7457" w:rsidRPr="00654F59" w:rsidRDefault="00FB7457" w:rsidP="00FB7457">
      <w:pPr>
        <w:spacing w:line="240" w:lineRule="auto"/>
        <w:ind w:right="-360"/>
        <w:jc w:val="both"/>
        <w:rPr>
          <w:rFonts w:ascii="Times New Roman" w:eastAsia="Times New Roman" w:hAnsi="Times New Roman"/>
          <w:sz w:val="24"/>
          <w:szCs w:val="24"/>
          <w:lang w:val="sr-Cyrl-RS" w:eastAsia="sr-Latn-CS"/>
        </w:rPr>
      </w:pPr>
    </w:p>
    <w:p w:rsidR="00FB7457" w:rsidRPr="002975C2" w:rsidRDefault="00FB7457" w:rsidP="00FB7457">
      <w:pPr>
        <w:spacing w:line="240" w:lineRule="auto"/>
        <w:jc w:val="both"/>
        <w:rPr>
          <w:rFonts w:ascii="Times New Roman" w:eastAsia="Times New Roman" w:hAnsi="Times New Roman"/>
          <w:b/>
          <w:bCs/>
          <w:i/>
          <w:iCs/>
          <w:color w:val="FF0000"/>
          <w:sz w:val="24"/>
          <w:szCs w:val="24"/>
        </w:rPr>
      </w:pPr>
    </w:p>
    <w:p w:rsidR="00CD3A7C" w:rsidRPr="00CC2EFC" w:rsidRDefault="00CD3A7C" w:rsidP="007E6208">
      <w:pPr>
        <w:tabs>
          <w:tab w:val="num" w:pos="142"/>
        </w:tabs>
        <w:spacing w:line="240" w:lineRule="auto"/>
        <w:jc w:val="both"/>
        <w:rPr>
          <w:rFonts w:ascii="Times New Roman" w:hAnsi="Times New Roman"/>
          <w:b/>
          <w:i/>
          <w:sz w:val="20"/>
          <w:szCs w:val="20"/>
          <w:lang w:val="sr-Cyrl-RS"/>
        </w:rPr>
      </w:pPr>
      <w:r w:rsidRPr="00CC2EFC">
        <w:rPr>
          <w:rFonts w:ascii="Times New Roman" w:hAnsi="Times New Roman"/>
          <w:b/>
          <w:i/>
          <w:sz w:val="20"/>
          <w:szCs w:val="20"/>
          <w:lang w:val="sr-Cyrl-RS"/>
        </w:rPr>
        <w:t>Напомена:</w:t>
      </w:r>
    </w:p>
    <w:p w:rsidR="00CC2EFC" w:rsidRPr="00CC2EFC" w:rsidRDefault="00CC2EFC" w:rsidP="00CC2EFC">
      <w:pPr>
        <w:pStyle w:val="ListParagraph"/>
        <w:numPr>
          <w:ilvl w:val="0"/>
          <w:numId w:val="18"/>
        </w:numPr>
        <w:spacing w:line="240" w:lineRule="auto"/>
        <w:jc w:val="both"/>
        <w:rPr>
          <w:rFonts w:ascii="Times New Roman" w:eastAsia="Times New Roman" w:hAnsi="Times New Roman"/>
          <w:i/>
          <w:lang w:eastAsia="sr-Latn-CS"/>
        </w:rPr>
      </w:pP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03.10.2025.г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w:t>
      </w:r>
      <w:proofErr w:type="spellEnd"/>
      <w:r w:rsidRPr="00CC2EFC">
        <w:rPr>
          <w:rFonts w:ascii="Times New Roman" w:eastAsia="Times New Roman" w:hAnsi="Times New Roman"/>
          <w:i/>
          <w:lang w:eastAsia="sr-Latn-CS"/>
        </w:rPr>
        <w:t xml:space="preserve"> 10 </w:t>
      </w:r>
      <w:proofErr w:type="spellStart"/>
      <w:r w:rsidRPr="00CC2EFC">
        <w:rPr>
          <w:rFonts w:ascii="Times New Roman" w:eastAsia="Times New Roman" w:hAnsi="Times New Roman"/>
          <w:i/>
          <w:lang w:eastAsia="sr-Latn-CS"/>
        </w:rPr>
        <w:t>сати</w:t>
      </w:r>
      <w:proofErr w:type="spellEnd"/>
      <w:r w:rsidRPr="00CC2EFC">
        <w:rPr>
          <w:rFonts w:ascii="Times New Roman" w:eastAsia="Times New Roman" w:hAnsi="Times New Roman"/>
          <w:i/>
          <w:lang w:eastAsia="sr-Latn-CS"/>
        </w:rPr>
        <w:t xml:space="preserve"> ( </w:t>
      </w:r>
      <w:proofErr w:type="spellStart"/>
      <w:r w:rsidRPr="00CC2EFC">
        <w:rPr>
          <w:rFonts w:ascii="Times New Roman" w:eastAsia="Times New Roman" w:hAnsi="Times New Roman"/>
          <w:i/>
          <w:lang w:eastAsia="sr-Latn-CS"/>
        </w:rPr>
        <w:t>дан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отварања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адресу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наручиоца</w:t>
      </w:r>
      <w:proofErr w:type="spellEnd"/>
      <w:r w:rsidRPr="00CC2EFC">
        <w:rPr>
          <w:rFonts w:ascii="Times New Roman" w:eastAsia="Times New Roman" w:hAnsi="Times New Roman"/>
          <w:i/>
          <w:lang w:eastAsia="sr-Latn-CS"/>
        </w:rPr>
        <w:t xml:space="preserve"> - </w:t>
      </w:r>
      <w:proofErr w:type="spellStart"/>
      <w:r w:rsidRPr="00CC2EFC">
        <w:rPr>
          <w:rFonts w:ascii="Times New Roman" w:eastAsia="Times New Roman" w:hAnsi="Times New Roman"/>
          <w:i/>
          <w:lang w:eastAsia="sr-Latn-CS"/>
        </w:rPr>
        <w:t>Дом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децу</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лица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ометена</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развоју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Др</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Никола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Шуменковић</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Стамница,Српских</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Владара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w:t>
      </w:r>
      <w:proofErr w:type="spellEnd"/>
      <w:r w:rsidRPr="00CC2EFC">
        <w:rPr>
          <w:rFonts w:ascii="Times New Roman" w:eastAsia="Times New Roman" w:hAnsi="Times New Roman"/>
          <w:i/>
          <w:lang w:eastAsia="sr-Latn-CS"/>
        </w:rPr>
        <w:t xml:space="preserve"> 83. </w:t>
      </w:r>
      <w:proofErr w:type="spellStart"/>
      <w:proofErr w:type="gramStart"/>
      <w:r w:rsidRPr="00CC2EFC">
        <w:rPr>
          <w:rFonts w:ascii="Times New Roman" w:eastAsia="Times New Roman" w:hAnsi="Times New Roman"/>
          <w:i/>
          <w:lang w:eastAsia="sr-Latn-CS"/>
        </w:rPr>
        <w:t>село</w:t>
      </w:r>
      <w:proofErr w:type="spellEnd"/>
      <w:proofErr w:type="gram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Стамница</w:t>
      </w:r>
      <w:proofErr w:type="spellEnd"/>
      <w:r w:rsidRPr="00CC2EFC">
        <w:rPr>
          <w:rFonts w:ascii="Times New Roman" w:eastAsia="Times New Roman" w:hAnsi="Times New Roman"/>
          <w:i/>
          <w:lang w:eastAsia="sr-Latn-CS"/>
        </w:rPr>
        <w:t xml:space="preserve">, 12300 </w:t>
      </w:r>
      <w:proofErr w:type="spellStart"/>
      <w:r w:rsidRPr="00CC2EFC">
        <w:rPr>
          <w:rFonts w:ascii="Times New Roman" w:eastAsia="Times New Roman" w:hAnsi="Times New Roman"/>
          <w:i/>
          <w:lang w:eastAsia="sr-Latn-CS"/>
        </w:rPr>
        <w:t>Петровац</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Млави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један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узорак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свих</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ставки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обрасца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структуре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цена</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техничке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спецификације.Узорци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достављају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упаковани</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пакету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спецификацијом</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назначеним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бројем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обрасца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структуре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цене</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техничке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спецификације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Узорак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може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сваким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радним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даном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07 </w:t>
      </w:r>
      <w:proofErr w:type="spellStart"/>
      <w:r w:rsidRPr="00CC2EFC">
        <w:rPr>
          <w:rFonts w:ascii="Times New Roman" w:eastAsia="Times New Roman" w:hAnsi="Times New Roman"/>
          <w:i/>
          <w:lang w:eastAsia="sr-Latn-CS"/>
        </w:rPr>
        <w:t>до</w:t>
      </w:r>
      <w:proofErr w:type="spellEnd"/>
      <w:r w:rsidRPr="00CC2EFC">
        <w:rPr>
          <w:rFonts w:ascii="Times New Roman" w:eastAsia="Times New Roman" w:hAnsi="Times New Roman"/>
          <w:i/>
          <w:lang w:eastAsia="sr-Latn-CS"/>
        </w:rPr>
        <w:t xml:space="preserve"> 14 </w:t>
      </w:r>
      <w:proofErr w:type="spellStart"/>
      <w:r w:rsidRPr="00CC2EFC">
        <w:rPr>
          <w:rFonts w:ascii="Times New Roman" w:eastAsia="Times New Roman" w:hAnsi="Times New Roman"/>
          <w:i/>
          <w:lang w:eastAsia="sr-Latn-CS"/>
        </w:rPr>
        <w:t>сати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Наручилац</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ће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задржати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узорак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коме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буде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додељен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уговор</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Узорке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осталих</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Наручилац</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ће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задржати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закључивања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уговора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после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чега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ће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бити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враћени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понуђачу</w:t>
      </w:r>
      <w:proofErr w:type="spellEnd"/>
      <w:r w:rsidRPr="00CC2EFC">
        <w:rPr>
          <w:rFonts w:ascii="Times New Roman" w:eastAsia="Times New Roman" w:hAnsi="Times New Roman"/>
          <w:i/>
          <w:lang w:eastAsia="sr-Latn-CS"/>
        </w:rPr>
        <w:t>.</w:t>
      </w:r>
      <w:r>
        <w:rPr>
          <w:rFonts w:ascii="Times New Roman" w:eastAsia="Times New Roman" w:hAnsi="Times New Roman"/>
          <w:i/>
          <w:lang w:val="sr-Cyrl-RS" w:eastAsia="sr-Latn-CS"/>
        </w:rPr>
        <w:t xml:space="preserve"> </w:t>
      </w:r>
      <w:proofErr w:type="spellStart"/>
      <w:r w:rsidRPr="00CC2EFC">
        <w:rPr>
          <w:rFonts w:ascii="Times New Roman" w:eastAsia="Times New Roman" w:hAnsi="Times New Roman"/>
          <w:i/>
          <w:lang w:eastAsia="sr-Latn-CS"/>
        </w:rPr>
        <w:t>Понуда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који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узорке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биће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одбијена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као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неприхватљива</w:t>
      </w:r>
      <w:proofErr w:type="spellEnd"/>
      <w:r w:rsidRPr="00CC2EFC">
        <w:rPr>
          <w:rFonts w:ascii="Times New Roman" w:eastAsia="Times New Roman" w:hAnsi="Times New Roman"/>
          <w:i/>
          <w:lang w:eastAsia="sr-Latn-CS"/>
        </w:rPr>
        <w:t>.</w:t>
      </w:r>
    </w:p>
    <w:p w:rsidR="00CC2EFC" w:rsidRPr="00CC2EFC" w:rsidRDefault="00CC2EFC" w:rsidP="00CC2EFC">
      <w:pPr>
        <w:pStyle w:val="ListParagraph"/>
        <w:numPr>
          <w:ilvl w:val="0"/>
          <w:numId w:val="18"/>
        </w:numPr>
        <w:spacing w:line="240" w:lineRule="auto"/>
        <w:jc w:val="both"/>
        <w:rPr>
          <w:rFonts w:ascii="Times New Roman" w:eastAsia="Times New Roman" w:hAnsi="Times New Roman"/>
          <w:i/>
          <w:lang w:eastAsia="sr-Latn-CS"/>
        </w:rPr>
      </w:pP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Порталу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јавних</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набавки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приликом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подношења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следећу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документацију</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то</w:t>
      </w:r>
      <w:proofErr w:type="spellEnd"/>
      <w:r w:rsidRPr="00CC2EFC">
        <w:rPr>
          <w:rFonts w:ascii="Times New Roman" w:eastAsia="Times New Roman" w:hAnsi="Times New Roman"/>
          <w:i/>
          <w:lang w:eastAsia="sr-Latn-CS"/>
        </w:rPr>
        <w:t>:</w:t>
      </w:r>
    </w:p>
    <w:p w:rsidR="00CC2EFC" w:rsidRPr="00CC2EFC" w:rsidRDefault="00CC2EFC" w:rsidP="00CC2EFC">
      <w:pPr>
        <w:pStyle w:val="ListParagraph"/>
        <w:numPr>
          <w:ilvl w:val="0"/>
          <w:numId w:val="20"/>
        </w:numPr>
        <w:spacing w:line="240" w:lineRule="auto"/>
        <w:jc w:val="both"/>
        <w:rPr>
          <w:rFonts w:ascii="Times New Roman" w:eastAsia="Times New Roman" w:hAnsi="Times New Roman"/>
          <w:i/>
          <w:lang w:eastAsia="sr-Latn-CS"/>
        </w:rPr>
      </w:pPr>
      <w:proofErr w:type="spellStart"/>
      <w:r w:rsidRPr="00CC2EFC">
        <w:rPr>
          <w:rFonts w:ascii="Times New Roman" w:eastAsia="Times New Roman" w:hAnsi="Times New Roman"/>
          <w:i/>
          <w:lang w:eastAsia="sr-Latn-CS"/>
        </w:rPr>
        <w:t>Анализу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материјала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којих</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израђени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тражени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артикли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позиције</w:t>
      </w:r>
      <w:proofErr w:type="spellEnd"/>
      <w:r w:rsidRPr="00CC2EFC">
        <w:rPr>
          <w:rFonts w:ascii="Times New Roman" w:eastAsia="Times New Roman" w:hAnsi="Times New Roman"/>
          <w:i/>
          <w:lang w:eastAsia="sr-Latn-CS"/>
        </w:rPr>
        <w:t xml:space="preserve"> 1, 2 и 3), а </w:t>
      </w:r>
      <w:proofErr w:type="spellStart"/>
      <w:r w:rsidRPr="00CC2EFC">
        <w:rPr>
          <w:rFonts w:ascii="Times New Roman" w:eastAsia="Times New Roman" w:hAnsi="Times New Roman"/>
          <w:i/>
          <w:lang w:eastAsia="sr-Latn-CS"/>
        </w:rPr>
        <w:t>што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доказује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извештајем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потврдом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сертификатом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издатим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стане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акредитованог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сертификационог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тела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која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сме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бити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старија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шест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месеци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објављивања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јавног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позива</w:t>
      </w:r>
      <w:proofErr w:type="spellEnd"/>
      <w:r w:rsidRPr="00CC2EFC">
        <w:rPr>
          <w:rFonts w:ascii="Times New Roman" w:eastAsia="Times New Roman" w:hAnsi="Times New Roman"/>
          <w:i/>
          <w:lang w:eastAsia="sr-Latn-CS"/>
        </w:rPr>
        <w:t xml:space="preserve">, а </w:t>
      </w:r>
      <w:proofErr w:type="spellStart"/>
      <w:r w:rsidRPr="00CC2EFC">
        <w:rPr>
          <w:rFonts w:ascii="Times New Roman" w:eastAsia="Times New Roman" w:hAnsi="Times New Roman"/>
          <w:i/>
          <w:lang w:eastAsia="sr-Latn-CS"/>
        </w:rPr>
        <w:t>којим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потврђује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усклађеност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понуђеног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артикла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захтевима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утврђеним</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техничкој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спецификацији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предмета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набавке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тежина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платна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материјал-сировински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састав</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скупљање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основи</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потки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артикал</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бројем</w:t>
      </w:r>
      <w:proofErr w:type="spellEnd"/>
      <w:r w:rsidRPr="00CC2EFC">
        <w:rPr>
          <w:rFonts w:ascii="Times New Roman" w:eastAsia="Times New Roman" w:hAnsi="Times New Roman"/>
          <w:i/>
          <w:lang w:eastAsia="sr-Latn-CS"/>
        </w:rPr>
        <w:t xml:space="preserve"> 2, </w:t>
      </w:r>
      <w:proofErr w:type="spellStart"/>
      <w:r w:rsidRPr="00CC2EFC">
        <w:rPr>
          <w:rFonts w:ascii="Times New Roman" w:eastAsia="Times New Roman" w:hAnsi="Times New Roman"/>
          <w:i/>
          <w:lang w:eastAsia="sr-Latn-CS"/>
        </w:rPr>
        <w:t>водонепропустљивост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артикал</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бројем</w:t>
      </w:r>
      <w:proofErr w:type="spellEnd"/>
      <w:r w:rsidRPr="00CC2EFC">
        <w:rPr>
          <w:rFonts w:ascii="Times New Roman" w:eastAsia="Times New Roman" w:hAnsi="Times New Roman"/>
          <w:i/>
          <w:lang w:eastAsia="sr-Latn-CS"/>
        </w:rPr>
        <w:t xml:space="preserve"> 3). </w:t>
      </w:r>
      <w:proofErr w:type="spellStart"/>
      <w:r w:rsidRPr="00CC2EFC">
        <w:rPr>
          <w:rFonts w:ascii="Times New Roman" w:eastAsia="Times New Roman" w:hAnsi="Times New Roman"/>
          <w:i/>
          <w:lang w:eastAsia="sr-Latn-CS"/>
        </w:rPr>
        <w:t>Ако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достављене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анализе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овај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преведен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српски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овлашћеног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судског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тумача</w:t>
      </w:r>
      <w:proofErr w:type="spellEnd"/>
      <w:r w:rsidRPr="00CC2EFC">
        <w:rPr>
          <w:rFonts w:ascii="Times New Roman" w:eastAsia="Times New Roman" w:hAnsi="Times New Roman"/>
          <w:i/>
          <w:lang w:eastAsia="sr-Latn-CS"/>
        </w:rPr>
        <w:t>.</w:t>
      </w:r>
    </w:p>
    <w:p w:rsidR="00CC2EFC" w:rsidRPr="00CC2EFC" w:rsidRDefault="00CC2EFC" w:rsidP="00CC2EFC">
      <w:pPr>
        <w:pStyle w:val="ListParagraph"/>
        <w:numPr>
          <w:ilvl w:val="0"/>
          <w:numId w:val="20"/>
        </w:numPr>
        <w:spacing w:line="240" w:lineRule="auto"/>
        <w:jc w:val="both"/>
        <w:rPr>
          <w:rFonts w:ascii="Times New Roman" w:eastAsia="Times New Roman" w:hAnsi="Times New Roman"/>
          <w:i/>
          <w:lang w:eastAsia="sr-Latn-CS"/>
        </w:rPr>
      </w:pP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артикал</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бројем</w:t>
      </w:r>
      <w:proofErr w:type="spellEnd"/>
      <w:r w:rsidRPr="00CC2EFC">
        <w:rPr>
          <w:rFonts w:ascii="Times New Roman" w:eastAsia="Times New Roman" w:hAnsi="Times New Roman"/>
          <w:i/>
          <w:lang w:eastAsia="sr-Latn-CS"/>
        </w:rPr>
        <w:t xml:space="preserve"> 2, </w:t>
      </w: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понуду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сертификат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извештај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потврда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уговор</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слично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изради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артикла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користи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третирани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антибактеријски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материјал</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који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редукује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развој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бактерија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минимум</w:t>
      </w:r>
      <w:proofErr w:type="spellEnd"/>
      <w:r w:rsidRPr="00CC2EFC">
        <w:rPr>
          <w:rFonts w:ascii="Times New Roman" w:eastAsia="Times New Roman" w:hAnsi="Times New Roman"/>
          <w:i/>
          <w:lang w:eastAsia="sr-Latn-CS"/>
        </w:rPr>
        <w:t xml:space="preserve"> 99% и </w:t>
      </w:r>
      <w:proofErr w:type="spellStart"/>
      <w:r w:rsidRPr="00CC2EFC">
        <w:rPr>
          <w:rFonts w:ascii="Times New Roman" w:eastAsia="Times New Roman" w:hAnsi="Times New Roman"/>
          <w:i/>
          <w:lang w:eastAsia="sr-Latn-CS"/>
        </w:rPr>
        <w:t>спречава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развој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гриња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Ако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наведени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овај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преведен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српски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овлашћеног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судског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тумача</w:t>
      </w:r>
      <w:proofErr w:type="spellEnd"/>
      <w:r w:rsidRPr="00CC2EFC">
        <w:rPr>
          <w:rFonts w:ascii="Times New Roman" w:eastAsia="Times New Roman" w:hAnsi="Times New Roman"/>
          <w:i/>
          <w:lang w:eastAsia="sr-Latn-CS"/>
        </w:rPr>
        <w:t>.</w:t>
      </w:r>
    </w:p>
    <w:p w:rsidR="00CC2EFC" w:rsidRPr="00CC2EFC" w:rsidRDefault="00CC2EFC" w:rsidP="00CC2EFC">
      <w:pPr>
        <w:pStyle w:val="ListParagraph"/>
        <w:numPr>
          <w:ilvl w:val="0"/>
          <w:numId w:val="20"/>
        </w:numPr>
        <w:spacing w:line="240" w:lineRule="auto"/>
        <w:jc w:val="both"/>
        <w:rPr>
          <w:rFonts w:ascii="Times New Roman" w:eastAsia="Times New Roman" w:hAnsi="Times New Roman"/>
          <w:i/>
          <w:lang w:eastAsia="sr-Latn-CS"/>
        </w:rPr>
      </w:pP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артикал</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редним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бројем</w:t>
      </w:r>
      <w:proofErr w:type="spellEnd"/>
      <w:r w:rsidRPr="00CC2EFC">
        <w:rPr>
          <w:rFonts w:ascii="Times New Roman" w:eastAsia="Times New Roman" w:hAnsi="Times New Roman"/>
          <w:i/>
          <w:lang w:eastAsia="sr-Latn-CS"/>
        </w:rPr>
        <w:t xml:space="preserve"> 3, </w:t>
      </w: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уз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понуду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информацију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потврду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сертификат</w:t>
      </w:r>
      <w:proofErr w:type="spellEnd"/>
      <w:r w:rsidRPr="00CC2EFC">
        <w:rPr>
          <w:rFonts w:ascii="Times New Roman" w:eastAsia="Times New Roman" w:hAnsi="Times New Roman"/>
          <w:i/>
          <w:lang w:eastAsia="sr-Latn-CS"/>
        </w:rPr>
        <w:t xml:space="preserve"> и </w:t>
      </w:r>
      <w:proofErr w:type="spellStart"/>
      <w:r w:rsidRPr="00CC2EFC">
        <w:rPr>
          <w:rFonts w:ascii="Times New Roman" w:eastAsia="Times New Roman" w:hAnsi="Times New Roman"/>
          <w:i/>
          <w:lang w:eastAsia="sr-Latn-CS"/>
        </w:rPr>
        <w:t>слично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издат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произвођача</w:t>
      </w:r>
      <w:proofErr w:type="spellEnd"/>
      <w:r w:rsidRPr="00CC2EFC">
        <w:rPr>
          <w:rFonts w:ascii="Times New Roman" w:eastAsia="Times New Roman" w:hAnsi="Times New Roman"/>
          <w:i/>
          <w:lang w:eastAsia="sr-Latn-CS"/>
        </w:rPr>
        <w:t xml:space="preserve"> о </w:t>
      </w:r>
      <w:proofErr w:type="spellStart"/>
      <w:r w:rsidRPr="00CC2EFC">
        <w:rPr>
          <w:rFonts w:ascii="Times New Roman" w:eastAsia="Times New Roman" w:hAnsi="Times New Roman"/>
          <w:i/>
          <w:lang w:eastAsia="sr-Latn-CS"/>
        </w:rPr>
        <w:t>аутласт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платну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којим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доказује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састав</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платна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два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слоја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слој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силикон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ПЦМ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куглицама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други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слој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текстил</w:t>
      </w:r>
      <w:proofErr w:type="spellEnd"/>
      <w:r w:rsidRPr="00CC2EFC">
        <w:rPr>
          <w:rFonts w:ascii="Times New Roman" w:eastAsia="Times New Roman" w:hAnsi="Times New Roman"/>
          <w:i/>
          <w:lang w:eastAsia="sr-Latn-CS"/>
        </w:rPr>
        <w:t xml:space="preserve"> 100% </w:t>
      </w:r>
      <w:proofErr w:type="spellStart"/>
      <w:r w:rsidRPr="00CC2EFC">
        <w:rPr>
          <w:rFonts w:ascii="Times New Roman" w:eastAsia="Times New Roman" w:hAnsi="Times New Roman"/>
          <w:i/>
          <w:lang w:eastAsia="sr-Latn-CS"/>
        </w:rPr>
        <w:t>полиестер</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тежина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платна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тест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регулацију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температуре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капацитет</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складиштења</w:t>
      </w:r>
      <w:proofErr w:type="spellEnd"/>
      <w:r w:rsidRPr="00CC2EFC">
        <w:rPr>
          <w:rFonts w:ascii="Times New Roman" w:eastAsia="Times New Roman" w:hAnsi="Times New Roman"/>
          <w:i/>
          <w:lang w:eastAsia="sr-Latn-CS"/>
        </w:rPr>
        <w:t xml:space="preserve"> &gt;</w:t>
      </w:r>
      <w:proofErr w:type="spellStart"/>
      <w:r w:rsidRPr="00CC2EFC">
        <w:rPr>
          <w:rFonts w:ascii="Times New Roman" w:eastAsia="Times New Roman" w:hAnsi="Times New Roman"/>
          <w:i/>
          <w:lang w:eastAsia="sr-Latn-CS"/>
        </w:rPr>
        <w:t>35Ј</w:t>
      </w:r>
      <w:proofErr w:type="spellEnd"/>
      <w:r w:rsidRPr="00CC2EFC">
        <w:rPr>
          <w:rFonts w:ascii="Times New Roman" w:eastAsia="Times New Roman" w:hAnsi="Times New Roman"/>
          <w:i/>
          <w:lang w:eastAsia="sr-Latn-CS"/>
        </w:rPr>
        <w:t xml:space="preserve">/г) </w:t>
      </w:r>
      <w:proofErr w:type="spellStart"/>
      <w:r w:rsidRPr="00CC2EFC">
        <w:rPr>
          <w:rFonts w:ascii="Times New Roman" w:eastAsia="Times New Roman" w:hAnsi="Times New Roman"/>
          <w:i/>
          <w:lang w:eastAsia="sr-Latn-CS"/>
        </w:rPr>
        <w:t>који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доказује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регулацију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температуре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за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корисника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Ако</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наведени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страном</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језику</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понуђач</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w:t>
      </w:r>
      <w:proofErr w:type="spellEnd"/>
      <w:r w:rsidRPr="00CC2EFC">
        <w:rPr>
          <w:rFonts w:ascii="Times New Roman" w:eastAsia="Times New Roman" w:hAnsi="Times New Roman"/>
          <w:i/>
          <w:lang w:eastAsia="sr-Latn-CS"/>
        </w:rPr>
        <w:t xml:space="preserve"> у </w:t>
      </w:r>
      <w:proofErr w:type="spellStart"/>
      <w:r w:rsidRPr="00CC2EFC">
        <w:rPr>
          <w:rFonts w:ascii="Times New Roman" w:eastAsia="Times New Roman" w:hAnsi="Times New Roman"/>
          <w:i/>
          <w:lang w:eastAsia="sr-Latn-CS"/>
        </w:rPr>
        <w:t>обавези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достави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овај</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доказ</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преведен</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на</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српски</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језик</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од</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стране</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овлашћеног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судског</w:t>
      </w:r>
      <w:proofErr w:type="spellEnd"/>
      <w:r w:rsidRPr="00CC2EFC">
        <w:rPr>
          <w:rFonts w:ascii="Times New Roman" w:eastAsia="Times New Roman" w:hAnsi="Times New Roman"/>
          <w:i/>
          <w:lang w:eastAsia="sr-Latn-CS"/>
        </w:rPr>
        <w:t xml:space="preserve"> </w:t>
      </w:r>
      <w:proofErr w:type="spellStart"/>
      <w:r w:rsidRPr="00CC2EFC">
        <w:rPr>
          <w:rFonts w:ascii="Times New Roman" w:eastAsia="Times New Roman" w:hAnsi="Times New Roman"/>
          <w:i/>
          <w:lang w:eastAsia="sr-Latn-CS"/>
        </w:rPr>
        <w:t>тумача</w:t>
      </w:r>
      <w:proofErr w:type="spellEnd"/>
      <w:r w:rsidRPr="00CC2EFC">
        <w:rPr>
          <w:rFonts w:ascii="Times New Roman" w:eastAsia="Times New Roman" w:hAnsi="Times New Roman"/>
          <w:i/>
          <w:lang w:eastAsia="sr-Latn-CS"/>
        </w:rPr>
        <w:t>.</w:t>
      </w:r>
    </w:p>
    <w:p w:rsidR="00C97CD8" w:rsidRPr="00CC2EFC" w:rsidRDefault="00FB274A" w:rsidP="00C341DC">
      <w:pPr>
        <w:pStyle w:val="ListParagraph"/>
        <w:numPr>
          <w:ilvl w:val="0"/>
          <w:numId w:val="18"/>
        </w:numPr>
        <w:spacing w:line="240" w:lineRule="auto"/>
        <w:jc w:val="both"/>
        <w:rPr>
          <w:rFonts w:ascii="Times New Roman" w:hAnsi="Times New Roman"/>
          <w:b/>
          <w:i/>
          <w:lang w:val="sr-Cyrl-RS"/>
        </w:rPr>
      </w:pPr>
      <w:proofErr w:type="spellStart"/>
      <w:r w:rsidRPr="00CC2EFC">
        <w:rPr>
          <w:rFonts w:ascii="Times New Roman" w:hAnsi="Times New Roman"/>
          <w:i/>
        </w:rPr>
        <w:t>Карактеристике</w:t>
      </w:r>
      <w:proofErr w:type="spellEnd"/>
      <w:r w:rsidRPr="00CC2EFC">
        <w:rPr>
          <w:rFonts w:ascii="Times New Roman" w:hAnsi="Times New Roman"/>
          <w:i/>
        </w:rPr>
        <w:t xml:space="preserve"> </w:t>
      </w:r>
      <w:proofErr w:type="gramStart"/>
      <w:r w:rsidRPr="00CC2EFC">
        <w:rPr>
          <w:rFonts w:ascii="Times New Roman" w:hAnsi="Times New Roman"/>
          <w:i/>
        </w:rPr>
        <w:t xml:space="preserve">и  </w:t>
      </w:r>
      <w:proofErr w:type="spellStart"/>
      <w:r w:rsidRPr="00CC2EFC">
        <w:rPr>
          <w:rFonts w:ascii="Times New Roman" w:hAnsi="Times New Roman"/>
          <w:i/>
        </w:rPr>
        <w:t>квалитет</w:t>
      </w:r>
      <w:proofErr w:type="spellEnd"/>
      <w:proofErr w:type="gramEnd"/>
      <w:r w:rsidRPr="00CC2EFC">
        <w:rPr>
          <w:rFonts w:ascii="Times New Roman" w:hAnsi="Times New Roman"/>
          <w:i/>
        </w:rPr>
        <w:t xml:space="preserve">  </w:t>
      </w:r>
      <w:proofErr w:type="spellStart"/>
      <w:r w:rsidRPr="00CC2EFC">
        <w:rPr>
          <w:rFonts w:ascii="Times New Roman" w:hAnsi="Times New Roman"/>
          <w:i/>
        </w:rPr>
        <w:t>понуђених</w:t>
      </w:r>
      <w:proofErr w:type="spellEnd"/>
      <w:r w:rsidRPr="00CC2EFC">
        <w:rPr>
          <w:rFonts w:ascii="Times New Roman" w:hAnsi="Times New Roman"/>
          <w:i/>
        </w:rPr>
        <w:t xml:space="preserve"> </w:t>
      </w:r>
      <w:proofErr w:type="spellStart"/>
      <w:r w:rsidRPr="00CC2EFC">
        <w:rPr>
          <w:rFonts w:ascii="Times New Roman" w:hAnsi="Times New Roman"/>
          <w:i/>
        </w:rPr>
        <w:t>добара</w:t>
      </w:r>
      <w:proofErr w:type="spellEnd"/>
      <w:r w:rsidRPr="00CC2EFC">
        <w:rPr>
          <w:rFonts w:ascii="Times New Roman" w:hAnsi="Times New Roman"/>
          <w:i/>
        </w:rPr>
        <w:t xml:space="preserve">, </w:t>
      </w:r>
      <w:proofErr w:type="spellStart"/>
      <w:r w:rsidRPr="00CC2EFC">
        <w:rPr>
          <w:rFonts w:ascii="Times New Roman" w:hAnsi="Times New Roman"/>
          <w:i/>
        </w:rPr>
        <w:t>која</w:t>
      </w:r>
      <w:proofErr w:type="spellEnd"/>
      <w:r w:rsidRPr="00CC2EFC">
        <w:rPr>
          <w:rFonts w:ascii="Times New Roman" w:hAnsi="Times New Roman"/>
          <w:i/>
        </w:rPr>
        <w:t xml:space="preserve"> </w:t>
      </w:r>
      <w:proofErr w:type="spellStart"/>
      <w:r w:rsidRPr="00CC2EFC">
        <w:rPr>
          <w:rFonts w:ascii="Times New Roman" w:hAnsi="Times New Roman"/>
          <w:i/>
        </w:rPr>
        <w:t>се</w:t>
      </w:r>
      <w:proofErr w:type="spellEnd"/>
      <w:r w:rsidRPr="00CC2EFC">
        <w:rPr>
          <w:rFonts w:ascii="Times New Roman" w:hAnsi="Times New Roman"/>
          <w:i/>
        </w:rPr>
        <w:t xml:space="preserve"> </w:t>
      </w:r>
      <w:proofErr w:type="spellStart"/>
      <w:r w:rsidRPr="00CC2EFC">
        <w:rPr>
          <w:rFonts w:ascii="Times New Roman" w:hAnsi="Times New Roman"/>
          <w:i/>
        </w:rPr>
        <w:t>испоручују</w:t>
      </w:r>
      <w:proofErr w:type="spellEnd"/>
      <w:r w:rsidRPr="00CC2EFC">
        <w:rPr>
          <w:rFonts w:ascii="Times New Roman" w:hAnsi="Times New Roman"/>
          <w:i/>
        </w:rPr>
        <w:t xml:space="preserve">, </w:t>
      </w:r>
      <w:proofErr w:type="spellStart"/>
      <w:r w:rsidRPr="00CC2EFC">
        <w:rPr>
          <w:rFonts w:ascii="Times New Roman" w:hAnsi="Times New Roman"/>
          <w:i/>
        </w:rPr>
        <w:t>морају</w:t>
      </w:r>
      <w:proofErr w:type="spellEnd"/>
      <w:r w:rsidRPr="00CC2EFC">
        <w:rPr>
          <w:rFonts w:ascii="Times New Roman" w:hAnsi="Times New Roman"/>
          <w:i/>
        </w:rPr>
        <w:t xml:space="preserve"> у </w:t>
      </w:r>
      <w:proofErr w:type="spellStart"/>
      <w:r w:rsidRPr="00CC2EFC">
        <w:rPr>
          <w:rFonts w:ascii="Times New Roman" w:hAnsi="Times New Roman"/>
          <w:i/>
        </w:rPr>
        <w:t>свему</w:t>
      </w:r>
      <w:proofErr w:type="spellEnd"/>
      <w:r w:rsidRPr="00CC2EFC">
        <w:rPr>
          <w:rFonts w:ascii="Times New Roman" w:hAnsi="Times New Roman"/>
          <w:i/>
        </w:rPr>
        <w:t xml:space="preserve"> </w:t>
      </w:r>
      <w:proofErr w:type="spellStart"/>
      <w:r w:rsidRPr="00CC2EFC">
        <w:rPr>
          <w:rFonts w:ascii="Times New Roman" w:hAnsi="Times New Roman"/>
          <w:i/>
        </w:rPr>
        <w:t>одговарати</w:t>
      </w:r>
      <w:proofErr w:type="spellEnd"/>
      <w:r w:rsidRPr="00CC2EFC">
        <w:rPr>
          <w:rFonts w:ascii="Times New Roman" w:hAnsi="Times New Roman"/>
          <w:i/>
        </w:rPr>
        <w:t xml:space="preserve"> </w:t>
      </w:r>
      <w:proofErr w:type="spellStart"/>
      <w:r w:rsidRPr="00CC2EFC">
        <w:rPr>
          <w:rFonts w:ascii="Times New Roman" w:hAnsi="Times New Roman"/>
          <w:i/>
        </w:rPr>
        <w:t>назначеним</w:t>
      </w:r>
      <w:proofErr w:type="spellEnd"/>
      <w:r w:rsidRPr="00CC2EFC">
        <w:rPr>
          <w:rFonts w:ascii="Times New Roman" w:hAnsi="Times New Roman"/>
          <w:i/>
        </w:rPr>
        <w:t xml:space="preserve">  </w:t>
      </w:r>
      <w:proofErr w:type="spellStart"/>
      <w:r w:rsidRPr="00CC2EFC">
        <w:rPr>
          <w:rFonts w:ascii="Times New Roman" w:hAnsi="Times New Roman"/>
          <w:i/>
        </w:rPr>
        <w:t>карактеристикама</w:t>
      </w:r>
      <w:proofErr w:type="spellEnd"/>
      <w:r w:rsidRPr="00CC2EFC">
        <w:rPr>
          <w:rFonts w:ascii="Times New Roman" w:hAnsi="Times New Roman"/>
          <w:i/>
        </w:rPr>
        <w:t xml:space="preserve"> и </w:t>
      </w:r>
      <w:proofErr w:type="spellStart"/>
      <w:r w:rsidRPr="00CC2EFC">
        <w:rPr>
          <w:rFonts w:ascii="Times New Roman" w:hAnsi="Times New Roman"/>
          <w:i/>
        </w:rPr>
        <w:t>квалитету</w:t>
      </w:r>
      <w:proofErr w:type="spellEnd"/>
      <w:r w:rsidRPr="00CC2EFC">
        <w:rPr>
          <w:rFonts w:ascii="Times New Roman" w:hAnsi="Times New Roman"/>
          <w:i/>
        </w:rPr>
        <w:t xml:space="preserve"> </w:t>
      </w:r>
      <w:proofErr w:type="spellStart"/>
      <w:r w:rsidRPr="00CC2EFC">
        <w:rPr>
          <w:rFonts w:ascii="Times New Roman" w:hAnsi="Times New Roman"/>
          <w:i/>
        </w:rPr>
        <w:t>садржаним</w:t>
      </w:r>
      <w:proofErr w:type="spellEnd"/>
      <w:r w:rsidRPr="00CC2EFC">
        <w:rPr>
          <w:rFonts w:ascii="Times New Roman" w:hAnsi="Times New Roman"/>
          <w:i/>
        </w:rPr>
        <w:t xml:space="preserve"> у </w:t>
      </w:r>
      <w:proofErr w:type="spellStart"/>
      <w:r w:rsidRPr="00CC2EFC">
        <w:rPr>
          <w:rFonts w:ascii="Times New Roman" w:hAnsi="Times New Roman"/>
          <w:i/>
        </w:rPr>
        <w:t>техничкој</w:t>
      </w:r>
      <w:proofErr w:type="spellEnd"/>
      <w:r w:rsidRPr="00CC2EFC">
        <w:rPr>
          <w:rFonts w:ascii="Times New Roman" w:hAnsi="Times New Roman"/>
          <w:i/>
        </w:rPr>
        <w:t xml:space="preserve"> </w:t>
      </w:r>
      <w:proofErr w:type="spellStart"/>
      <w:r w:rsidRPr="00CC2EFC">
        <w:rPr>
          <w:rFonts w:ascii="Times New Roman" w:hAnsi="Times New Roman"/>
          <w:i/>
        </w:rPr>
        <w:t>спецификацији</w:t>
      </w:r>
      <w:proofErr w:type="spellEnd"/>
      <w:r w:rsidRPr="00CC2EFC">
        <w:rPr>
          <w:rFonts w:ascii="Times New Roman" w:hAnsi="Times New Roman"/>
          <w:i/>
        </w:rPr>
        <w:t xml:space="preserve"> и </w:t>
      </w:r>
      <w:proofErr w:type="spellStart"/>
      <w:r w:rsidRPr="00CC2EFC">
        <w:rPr>
          <w:rFonts w:ascii="Times New Roman" w:hAnsi="Times New Roman"/>
          <w:i/>
        </w:rPr>
        <w:t>Обрасцу</w:t>
      </w:r>
      <w:proofErr w:type="spellEnd"/>
      <w:r w:rsidRPr="00CC2EFC">
        <w:rPr>
          <w:rFonts w:ascii="Times New Roman" w:hAnsi="Times New Roman"/>
          <w:i/>
        </w:rPr>
        <w:t xml:space="preserve"> </w:t>
      </w:r>
      <w:proofErr w:type="spellStart"/>
      <w:r w:rsidRPr="00CC2EFC">
        <w:rPr>
          <w:rFonts w:ascii="Times New Roman" w:hAnsi="Times New Roman"/>
          <w:i/>
        </w:rPr>
        <w:t>структуре</w:t>
      </w:r>
      <w:proofErr w:type="spellEnd"/>
      <w:r w:rsidRPr="00CC2EFC">
        <w:rPr>
          <w:rFonts w:ascii="Times New Roman" w:hAnsi="Times New Roman"/>
          <w:i/>
        </w:rPr>
        <w:t xml:space="preserve"> </w:t>
      </w:r>
      <w:proofErr w:type="spellStart"/>
      <w:r w:rsidRPr="00CC2EFC">
        <w:rPr>
          <w:rFonts w:ascii="Times New Roman" w:hAnsi="Times New Roman"/>
          <w:i/>
        </w:rPr>
        <w:t>цене</w:t>
      </w:r>
      <w:proofErr w:type="spellEnd"/>
      <w:r w:rsidRPr="00CC2EFC">
        <w:rPr>
          <w:rFonts w:ascii="Times New Roman" w:hAnsi="Times New Roman"/>
          <w:i/>
        </w:rPr>
        <w:t xml:space="preserve">, у </w:t>
      </w:r>
      <w:proofErr w:type="spellStart"/>
      <w:r w:rsidRPr="00CC2EFC">
        <w:rPr>
          <w:rFonts w:ascii="Times New Roman" w:hAnsi="Times New Roman"/>
          <w:i/>
        </w:rPr>
        <w:t>складу</w:t>
      </w:r>
      <w:proofErr w:type="spellEnd"/>
      <w:r w:rsidRPr="00CC2EFC">
        <w:rPr>
          <w:rFonts w:ascii="Times New Roman" w:hAnsi="Times New Roman"/>
          <w:i/>
        </w:rPr>
        <w:t xml:space="preserve"> </w:t>
      </w:r>
      <w:proofErr w:type="spellStart"/>
      <w:r w:rsidRPr="00CC2EFC">
        <w:rPr>
          <w:rFonts w:ascii="Times New Roman" w:hAnsi="Times New Roman"/>
          <w:i/>
        </w:rPr>
        <w:t>са</w:t>
      </w:r>
      <w:proofErr w:type="spellEnd"/>
      <w:r w:rsidRPr="00CC2EFC">
        <w:rPr>
          <w:rFonts w:ascii="Times New Roman" w:hAnsi="Times New Roman"/>
          <w:i/>
        </w:rPr>
        <w:t xml:space="preserve">  </w:t>
      </w:r>
      <w:proofErr w:type="spellStart"/>
      <w:r w:rsidRPr="00CC2EFC">
        <w:rPr>
          <w:rFonts w:ascii="Times New Roman" w:hAnsi="Times New Roman"/>
          <w:i/>
        </w:rPr>
        <w:t>обавезујућим</w:t>
      </w:r>
      <w:proofErr w:type="spellEnd"/>
      <w:r w:rsidRPr="00CC2EFC">
        <w:rPr>
          <w:rFonts w:ascii="Times New Roman" w:hAnsi="Times New Roman"/>
          <w:i/>
        </w:rPr>
        <w:t xml:space="preserve">  </w:t>
      </w:r>
      <w:proofErr w:type="spellStart"/>
      <w:r w:rsidRPr="00CC2EFC">
        <w:rPr>
          <w:rFonts w:ascii="Times New Roman" w:hAnsi="Times New Roman"/>
          <w:i/>
        </w:rPr>
        <w:t>стандардима</w:t>
      </w:r>
      <w:proofErr w:type="spellEnd"/>
      <w:r w:rsidRPr="00CC2EFC">
        <w:rPr>
          <w:rFonts w:ascii="Times New Roman" w:hAnsi="Times New Roman"/>
          <w:i/>
        </w:rPr>
        <w:t xml:space="preserve"> и </w:t>
      </w:r>
      <w:proofErr w:type="spellStart"/>
      <w:r w:rsidRPr="00CC2EFC">
        <w:rPr>
          <w:rFonts w:ascii="Times New Roman" w:hAnsi="Times New Roman"/>
          <w:i/>
        </w:rPr>
        <w:t>принудним</w:t>
      </w:r>
      <w:proofErr w:type="spellEnd"/>
      <w:r w:rsidRPr="00CC2EFC">
        <w:rPr>
          <w:rFonts w:ascii="Times New Roman" w:hAnsi="Times New Roman"/>
          <w:i/>
        </w:rPr>
        <w:t xml:space="preserve"> </w:t>
      </w:r>
      <w:proofErr w:type="spellStart"/>
      <w:r w:rsidRPr="00CC2EFC">
        <w:rPr>
          <w:rFonts w:ascii="Times New Roman" w:hAnsi="Times New Roman"/>
          <w:i/>
        </w:rPr>
        <w:t>прописима</w:t>
      </w:r>
      <w:proofErr w:type="spellEnd"/>
      <w:r w:rsidRPr="00CC2EFC">
        <w:rPr>
          <w:rFonts w:ascii="Times New Roman" w:hAnsi="Times New Roman"/>
          <w:i/>
        </w:rPr>
        <w:t xml:space="preserve"> </w:t>
      </w:r>
      <w:proofErr w:type="spellStart"/>
      <w:r w:rsidRPr="00CC2EFC">
        <w:rPr>
          <w:rFonts w:ascii="Times New Roman" w:hAnsi="Times New Roman"/>
          <w:i/>
        </w:rPr>
        <w:t>за</w:t>
      </w:r>
      <w:proofErr w:type="spellEnd"/>
      <w:r w:rsidRPr="00CC2EFC">
        <w:rPr>
          <w:rFonts w:ascii="Times New Roman" w:hAnsi="Times New Roman"/>
          <w:i/>
        </w:rPr>
        <w:t xml:space="preserve"> </w:t>
      </w:r>
      <w:proofErr w:type="spellStart"/>
      <w:r w:rsidRPr="00CC2EFC">
        <w:rPr>
          <w:rFonts w:ascii="Times New Roman" w:hAnsi="Times New Roman"/>
          <w:i/>
        </w:rPr>
        <w:t>ту</w:t>
      </w:r>
      <w:proofErr w:type="spellEnd"/>
      <w:r w:rsidRPr="00CC2EFC">
        <w:rPr>
          <w:rFonts w:ascii="Times New Roman" w:hAnsi="Times New Roman"/>
          <w:i/>
        </w:rPr>
        <w:t xml:space="preserve"> </w:t>
      </w:r>
      <w:proofErr w:type="spellStart"/>
      <w:r w:rsidRPr="00CC2EFC">
        <w:rPr>
          <w:rFonts w:ascii="Times New Roman" w:hAnsi="Times New Roman"/>
          <w:i/>
        </w:rPr>
        <w:t>врсту</w:t>
      </w:r>
      <w:proofErr w:type="spellEnd"/>
      <w:r w:rsidRPr="00CC2EFC">
        <w:rPr>
          <w:rFonts w:ascii="Times New Roman" w:hAnsi="Times New Roman"/>
          <w:i/>
        </w:rPr>
        <w:t xml:space="preserve"> </w:t>
      </w:r>
      <w:proofErr w:type="spellStart"/>
      <w:r w:rsidRPr="00CC2EFC">
        <w:rPr>
          <w:rFonts w:ascii="Times New Roman" w:hAnsi="Times New Roman"/>
          <w:i/>
        </w:rPr>
        <w:t>добара</w:t>
      </w:r>
      <w:proofErr w:type="spellEnd"/>
      <w:r w:rsidRPr="00CC2EFC">
        <w:rPr>
          <w:rFonts w:ascii="Times New Roman" w:hAnsi="Times New Roman"/>
          <w:i/>
        </w:rPr>
        <w:t>.</w:t>
      </w:r>
    </w:p>
    <w:p w:rsidR="00C97CD8" w:rsidRPr="00CC2EFC" w:rsidRDefault="00C97CD8" w:rsidP="00C97CD8">
      <w:pPr>
        <w:spacing w:line="240" w:lineRule="auto"/>
        <w:ind w:left="1080"/>
        <w:jc w:val="both"/>
        <w:rPr>
          <w:b/>
          <w:i/>
          <w:lang w:val="sr-Cyrl-RS"/>
        </w:rPr>
      </w:pPr>
    </w:p>
    <w:p w:rsidR="002E72C9" w:rsidRPr="002975C2" w:rsidRDefault="008A58BA" w:rsidP="008A58BA">
      <w:pPr>
        <w:autoSpaceDE w:val="0"/>
        <w:autoSpaceDN w:val="0"/>
        <w:adjustRightInd w:val="0"/>
        <w:spacing w:line="240" w:lineRule="auto"/>
        <w:rPr>
          <w:rFonts w:ascii="Times New Roman" w:eastAsia="Arial Unicode MS" w:hAnsi="Times New Roman"/>
          <w:iCs/>
          <w:color w:val="FF0000"/>
          <w:kern w:val="2"/>
          <w:lang w:val="sr-Cyrl-CS" w:eastAsia="ar-SA"/>
        </w:rPr>
      </w:pPr>
      <w:r w:rsidRPr="002975C2">
        <w:rPr>
          <w:rFonts w:ascii="Times New Roman" w:eastAsia="Arial Unicode MS" w:hAnsi="Times New Roman"/>
          <w:iCs/>
          <w:color w:val="FF0000"/>
          <w:kern w:val="2"/>
          <w:lang w:val="sr-Cyrl-CS" w:eastAsia="ar-SA"/>
        </w:rPr>
        <w:t xml:space="preserve">                                                                                                        </w:t>
      </w:r>
    </w:p>
    <w:p w:rsidR="008A58BA" w:rsidRPr="002E72C9" w:rsidRDefault="002E72C9" w:rsidP="002E72C9">
      <w:pPr>
        <w:autoSpaceDE w:val="0"/>
        <w:autoSpaceDN w:val="0"/>
        <w:adjustRightInd w:val="0"/>
        <w:spacing w:line="240" w:lineRule="auto"/>
        <w:jc w:val="center"/>
        <w:rPr>
          <w:rFonts w:ascii="Times New Roman" w:hAnsi="Times New Roman"/>
          <w:bCs/>
          <w:color w:val="000000"/>
          <w:sz w:val="20"/>
          <w:szCs w:val="20"/>
          <w:lang w:val="sr-Cyrl-RS"/>
        </w:rPr>
      </w:pPr>
      <w:r>
        <w:rPr>
          <w:rFonts w:ascii="Times New Roman" w:eastAsia="Arial Unicode MS" w:hAnsi="Times New Roman"/>
          <w:iCs/>
          <w:kern w:val="2"/>
          <w:lang w:val="sr-Cyrl-CS" w:eastAsia="ar-SA"/>
        </w:rPr>
        <w:t xml:space="preserve">                                               </w:t>
      </w:r>
      <w:r w:rsidR="009B30C6">
        <w:rPr>
          <w:rFonts w:ascii="Times New Roman" w:eastAsia="Arial Unicode MS" w:hAnsi="Times New Roman"/>
          <w:iCs/>
          <w:kern w:val="2"/>
          <w:lang w:val="sr-Cyrl-CS" w:eastAsia="ar-SA"/>
        </w:rPr>
        <w:t xml:space="preserve">                </w:t>
      </w:r>
      <w:r>
        <w:rPr>
          <w:rFonts w:ascii="Times New Roman" w:eastAsia="Arial Unicode MS" w:hAnsi="Times New Roman"/>
          <w:iCs/>
          <w:kern w:val="2"/>
          <w:lang w:val="sr-Cyrl-CS" w:eastAsia="ar-SA"/>
        </w:rPr>
        <w:t xml:space="preserve"> </w:t>
      </w:r>
      <w:r w:rsidR="008A58BA" w:rsidRPr="002E72C9">
        <w:rPr>
          <w:rFonts w:ascii="Times New Roman" w:hAnsi="Times New Roman"/>
          <w:bCs/>
          <w:color w:val="000000"/>
          <w:sz w:val="20"/>
          <w:szCs w:val="20"/>
          <w:lang w:val="sr-Latn-RS"/>
        </w:rPr>
        <w:t>Понуђач:</w:t>
      </w:r>
    </w:p>
    <w:p w:rsidR="008A58BA" w:rsidRPr="002E72C9" w:rsidRDefault="008A58BA" w:rsidP="008A58BA">
      <w:pPr>
        <w:autoSpaceDE w:val="0"/>
        <w:autoSpaceDN w:val="0"/>
        <w:adjustRightInd w:val="0"/>
        <w:spacing w:line="240" w:lineRule="auto"/>
        <w:ind w:left="7080" w:firstLine="708"/>
        <w:rPr>
          <w:rFonts w:ascii="Times New Roman" w:hAnsi="Times New Roman"/>
          <w:bCs/>
          <w:color w:val="000000"/>
          <w:sz w:val="20"/>
          <w:szCs w:val="20"/>
          <w:lang w:val="sr-Cyrl-RS"/>
        </w:rPr>
      </w:pPr>
    </w:p>
    <w:p w:rsidR="00567583" w:rsidRPr="00567583" w:rsidRDefault="008A58BA" w:rsidP="00C772FF">
      <w:pPr>
        <w:autoSpaceDE w:val="0"/>
        <w:autoSpaceDN w:val="0"/>
        <w:adjustRightInd w:val="0"/>
        <w:spacing w:line="240" w:lineRule="auto"/>
        <w:rPr>
          <w:lang w:val="sr-Cyrl-RS"/>
        </w:rPr>
      </w:pPr>
      <w:r w:rsidRPr="002E72C9">
        <w:rPr>
          <w:rFonts w:ascii="Times New Roman" w:hAnsi="Times New Roman"/>
          <w:bCs/>
          <w:color w:val="000000"/>
          <w:sz w:val="20"/>
          <w:szCs w:val="20"/>
          <w:lang w:val="sr-Latn-RS"/>
        </w:rPr>
        <w:t xml:space="preserve">Датум:_____________ </w:t>
      </w:r>
      <w:r w:rsidRPr="002E72C9">
        <w:rPr>
          <w:rFonts w:ascii="Times New Roman" w:hAnsi="Times New Roman"/>
          <w:bCs/>
          <w:color w:val="000000"/>
          <w:sz w:val="20"/>
          <w:szCs w:val="20"/>
          <w:lang w:val="sr-Cyrl-RS"/>
        </w:rPr>
        <w:tab/>
      </w:r>
      <w:r w:rsidRPr="002E72C9">
        <w:rPr>
          <w:rFonts w:ascii="Times New Roman" w:hAnsi="Times New Roman"/>
          <w:bCs/>
          <w:color w:val="000000"/>
          <w:sz w:val="20"/>
          <w:szCs w:val="20"/>
          <w:lang w:val="sr-Cyrl-RS"/>
        </w:rPr>
        <w:tab/>
      </w:r>
      <w:r w:rsidRPr="002E72C9">
        <w:rPr>
          <w:rFonts w:ascii="Times New Roman" w:hAnsi="Times New Roman"/>
          <w:bCs/>
          <w:color w:val="000000"/>
          <w:sz w:val="20"/>
          <w:szCs w:val="20"/>
          <w:lang w:val="sr-Cyrl-RS"/>
        </w:rPr>
        <w:tab/>
      </w:r>
      <w:r w:rsidRPr="002E72C9">
        <w:rPr>
          <w:rFonts w:ascii="Times New Roman" w:hAnsi="Times New Roman"/>
          <w:bCs/>
          <w:color w:val="000000"/>
          <w:sz w:val="20"/>
          <w:szCs w:val="20"/>
          <w:lang w:val="sr-Cyrl-RS"/>
        </w:rPr>
        <w:tab/>
      </w:r>
      <w:r w:rsidRPr="002E72C9">
        <w:rPr>
          <w:rFonts w:ascii="Times New Roman" w:hAnsi="Times New Roman"/>
          <w:bCs/>
          <w:color w:val="000000"/>
          <w:sz w:val="20"/>
          <w:szCs w:val="20"/>
          <w:lang w:val="sr-Cyrl-RS"/>
        </w:rPr>
        <w:tab/>
        <w:t xml:space="preserve">            </w:t>
      </w:r>
      <w:r w:rsidRPr="002E72C9">
        <w:rPr>
          <w:rFonts w:ascii="Times New Roman" w:hAnsi="Times New Roman"/>
          <w:bCs/>
          <w:color w:val="000000"/>
          <w:sz w:val="20"/>
          <w:szCs w:val="20"/>
          <w:lang w:val="sr-Latn-RS"/>
        </w:rPr>
        <w:t xml:space="preserve"> _____________________</w:t>
      </w:r>
    </w:p>
    <w:sectPr w:rsidR="00567583" w:rsidRPr="00567583" w:rsidSect="009B30C6">
      <w:footerReference w:type="default" r:id="rId9"/>
      <w:pgSz w:w="12240" w:h="15840"/>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00" w:rsidRDefault="000C7000" w:rsidP="006B240A">
      <w:pPr>
        <w:spacing w:line="240" w:lineRule="auto"/>
      </w:pPr>
      <w:r>
        <w:separator/>
      </w:r>
    </w:p>
  </w:endnote>
  <w:endnote w:type="continuationSeparator" w:id="0">
    <w:p w:rsidR="000C7000" w:rsidRDefault="000C7000" w:rsidP="006B2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098896"/>
      <w:docPartObj>
        <w:docPartGallery w:val="Page Numbers (Bottom of Page)"/>
        <w:docPartUnique/>
      </w:docPartObj>
    </w:sdtPr>
    <w:sdtEndPr/>
    <w:sdtContent>
      <w:sdt>
        <w:sdtPr>
          <w:id w:val="-1669238322"/>
          <w:docPartObj>
            <w:docPartGallery w:val="Page Numbers (Top of Page)"/>
            <w:docPartUnique/>
          </w:docPartObj>
        </w:sdtPr>
        <w:sdtEndPr/>
        <w:sdtContent>
          <w:p w:rsidR="0069328A" w:rsidRDefault="006932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0F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0F9F">
              <w:rPr>
                <w:b/>
                <w:bCs/>
                <w:noProof/>
              </w:rPr>
              <w:t>2</w:t>
            </w:r>
            <w:r>
              <w:rPr>
                <w:b/>
                <w:bCs/>
                <w:sz w:val="24"/>
                <w:szCs w:val="24"/>
              </w:rPr>
              <w:fldChar w:fldCharType="end"/>
            </w:r>
          </w:p>
        </w:sdtContent>
      </w:sdt>
    </w:sdtContent>
  </w:sdt>
  <w:p w:rsidR="006B240A" w:rsidRDefault="006B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00" w:rsidRDefault="000C7000" w:rsidP="006B240A">
      <w:pPr>
        <w:spacing w:line="240" w:lineRule="auto"/>
      </w:pPr>
      <w:r>
        <w:separator/>
      </w:r>
    </w:p>
  </w:footnote>
  <w:footnote w:type="continuationSeparator" w:id="0">
    <w:p w:rsidR="000C7000" w:rsidRDefault="000C7000" w:rsidP="006B24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4AF"/>
    <w:multiLevelType w:val="hybridMultilevel"/>
    <w:tmpl w:val="99EC8C90"/>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11D46"/>
    <w:multiLevelType w:val="hybridMultilevel"/>
    <w:tmpl w:val="85D00174"/>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B1F1C"/>
    <w:multiLevelType w:val="hybridMultilevel"/>
    <w:tmpl w:val="621A0F84"/>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nsid w:val="05E836AC"/>
    <w:multiLevelType w:val="hybridMultilevel"/>
    <w:tmpl w:val="54A80F3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0B7253FE"/>
    <w:multiLevelType w:val="hybridMultilevel"/>
    <w:tmpl w:val="0BB20916"/>
    <w:lvl w:ilvl="0" w:tplc="7FE2A070">
      <w:numFmt w:val="bullet"/>
      <w:lvlText w:val="-"/>
      <w:lvlJc w:val="left"/>
      <w:pPr>
        <w:ind w:left="1440" w:hanging="360"/>
      </w:pPr>
      <w:rPr>
        <w:rFonts w:ascii="Calibri" w:eastAsia="Calibri" w:hAnsi="Calibri" w:cs="Calibri" w:hint="default"/>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E14F6A"/>
    <w:multiLevelType w:val="hybridMultilevel"/>
    <w:tmpl w:val="D410F8DA"/>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nsid w:val="1CC55C21"/>
    <w:multiLevelType w:val="hybridMultilevel"/>
    <w:tmpl w:val="7582571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nsid w:val="307D7656"/>
    <w:multiLevelType w:val="hybridMultilevel"/>
    <w:tmpl w:val="30241E58"/>
    <w:lvl w:ilvl="0" w:tplc="7FE2A070">
      <w:numFmt w:val="bullet"/>
      <w:lvlText w:val="-"/>
      <w:lvlJc w:val="left"/>
      <w:pPr>
        <w:ind w:left="720" w:hanging="360"/>
      </w:pPr>
      <w:rPr>
        <w:rFonts w:ascii="Calibri" w:eastAsia="Calibri" w:hAnsi="Calibri" w:cs="Calibri"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D2619"/>
    <w:multiLevelType w:val="hybridMultilevel"/>
    <w:tmpl w:val="7B04C77A"/>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3AB72CF6"/>
    <w:multiLevelType w:val="hybridMultilevel"/>
    <w:tmpl w:val="153E3F68"/>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3F3105BD"/>
    <w:multiLevelType w:val="hybridMultilevel"/>
    <w:tmpl w:val="890E827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nsid w:val="4EE035F0"/>
    <w:multiLevelType w:val="hybridMultilevel"/>
    <w:tmpl w:val="D5047754"/>
    <w:lvl w:ilvl="0" w:tplc="7FE2A070">
      <w:numFmt w:val="bullet"/>
      <w:lvlText w:val="-"/>
      <w:lvlJc w:val="left"/>
      <w:pPr>
        <w:ind w:left="1353" w:hanging="360"/>
      </w:pPr>
      <w:rPr>
        <w:rFonts w:ascii="Calibri" w:eastAsia="Calibri" w:hAnsi="Calibri" w:cs="Calibri" w:hint="default"/>
        <w:w w:val="100"/>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6CF0F1A"/>
    <w:multiLevelType w:val="hybridMultilevel"/>
    <w:tmpl w:val="C43CE250"/>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632BC7"/>
    <w:multiLevelType w:val="hybridMultilevel"/>
    <w:tmpl w:val="706C7AB2"/>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4">
    <w:nsid w:val="660C2A08"/>
    <w:multiLevelType w:val="hybridMultilevel"/>
    <w:tmpl w:val="391E8016"/>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5">
    <w:nsid w:val="6B422278"/>
    <w:multiLevelType w:val="hybridMultilevel"/>
    <w:tmpl w:val="2FAE9A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18724DA"/>
    <w:multiLevelType w:val="hybridMultilevel"/>
    <w:tmpl w:val="C0B68226"/>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47B70FA"/>
    <w:multiLevelType w:val="hybridMultilevel"/>
    <w:tmpl w:val="34D06494"/>
    <w:lvl w:ilvl="0" w:tplc="04090001">
      <w:start w:val="1"/>
      <w:numFmt w:val="bullet"/>
      <w:lvlText w:val=""/>
      <w:lvlJc w:val="left"/>
      <w:pPr>
        <w:ind w:left="720" w:hanging="360"/>
      </w:pPr>
      <w:rPr>
        <w:rFonts w:ascii="Symbol" w:hAnsi="Symbol" w:hint="default"/>
      </w:rPr>
    </w:lvl>
    <w:lvl w:ilvl="1" w:tplc="F82C6E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57092C"/>
    <w:multiLevelType w:val="hybridMultilevel"/>
    <w:tmpl w:val="380C6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0"/>
  </w:num>
  <w:num w:numId="5">
    <w:abstractNumId w:val="2"/>
  </w:num>
  <w:num w:numId="6">
    <w:abstractNumId w:val="10"/>
  </w:num>
  <w:num w:numId="7">
    <w:abstractNumId w:val="6"/>
  </w:num>
  <w:num w:numId="8">
    <w:abstractNumId w:val="5"/>
  </w:num>
  <w:num w:numId="9">
    <w:abstractNumId w:val="8"/>
  </w:num>
  <w:num w:numId="10">
    <w:abstractNumId w:val="14"/>
  </w:num>
  <w:num w:numId="11">
    <w:abstractNumId w:val="13"/>
  </w:num>
  <w:num w:numId="12">
    <w:abstractNumId w:val="3"/>
  </w:num>
  <w:num w:numId="13">
    <w:abstractNumId w:val="9"/>
  </w:num>
  <w:num w:numId="14">
    <w:abstractNumId w:val="4"/>
  </w:num>
  <w:num w:numId="15">
    <w:abstractNumId w:val="1"/>
  </w:num>
  <w:num w:numId="16">
    <w:abstractNumId w:val="1"/>
  </w:num>
  <w:num w:numId="17">
    <w:abstractNumId w:val="18"/>
  </w:num>
  <w:num w:numId="18">
    <w:abstractNumId w:val="16"/>
  </w:num>
  <w:num w:numId="19">
    <w:abstractNumId w:val="12"/>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4347"/>
    <w:rsid w:val="00003315"/>
    <w:rsid w:val="000050D5"/>
    <w:rsid w:val="00011394"/>
    <w:rsid w:val="0003404C"/>
    <w:rsid w:val="00040019"/>
    <w:rsid w:val="00060055"/>
    <w:rsid w:val="00066ABA"/>
    <w:rsid w:val="000742D0"/>
    <w:rsid w:val="0008389F"/>
    <w:rsid w:val="000A5AE6"/>
    <w:rsid w:val="000C7000"/>
    <w:rsid w:val="000F6B0C"/>
    <w:rsid w:val="00100817"/>
    <w:rsid w:val="001167AF"/>
    <w:rsid w:val="001252DB"/>
    <w:rsid w:val="00143428"/>
    <w:rsid w:val="00145CF7"/>
    <w:rsid w:val="001737E4"/>
    <w:rsid w:val="00184B4F"/>
    <w:rsid w:val="001A6251"/>
    <w:rsid w:val="001B5807"/>
    <w:rsid w:val="001C039F"/>
    <w:rsid w:val="001E1E4C"/>
    <w:rsid w:val="001E523D"/>
    <w:rsid w:val="001F1073"/>
    <w:rsid w:val="002008A7"/>
    <w:rsid w:val="00205858"/>
    <w:rsid w:val="002159B5"/>
    <w:rsid w:val="0023725A"/>
    <w:rsid w:val="00240F9F"/>
    <w:rsid w:val="002469BC"/>
    <w:rsid w:val="00251E57"/>
    <w:rsid w:val="002524BC"/>
    <w:rsid w:val="002600AA"/>
    <w:rsid w:val="00273177"/>
    <w:rsid w:val="00273D75"/>
    <w:rsid w:val="00276550"/>
    <w:rsid w:val="00277CE8"/>
    <w:rsid w:val="00277D5A"/>
    <w:rsid w:val="002822F7"/>
    <w:rsid w:val="002845EF"/>
    <w:rsid w:val="002874F5"/>
    <w:rsid w:val="0029364F"/>
    <w:rsid w:val="002975C2"/>
    <w:rsid w:val="002B2F60"/>
    <w:rsid w:val="002C0489"/>
    <w:rsid w:val="002C04B2"/>
    <w:rsid w:val="002D2336"/>
    <w:rsid w:val="002E025F"/>
    <w:rsid w:val="002E44C7"/>
    <w:rsid w:val="002E72C9"/>
    <w:rsid w:val="003036CA"/>
    <w:rsid w:val="003052D8"/>
    <w:rsid w:val="00317C74"/>
    <w:rsid w:val="00324A5A"/>
    <w:rsid w:val="00330A24"/>
    <w:rsid w:val="00347C40"/>
    <w:rsid w:val="003546D7"/>
    <w:rsid w:val="00361450"/>
    <w:rsid w:val="00373FF5"/>
    <w:rsid w:val="003A660C"/>
    <w:rsid w:val="003A7519"/>
    <w:rsid w:val="003C1809"/>
    <w:rsid w:val="003E05F2"/>
    <w:rsid w:val="003E1C6A"/>
    <w:rsid w:val="003E54F1"/>
    <w:rsid w:val="003F024A"/>
    <w:rsid w:val="004220A6"/>
    <w:rsid w:val="00424C0B"/>
    <w:rsid w:val="00440DF5"/>
    <w:rsid w:val="0045409B"/>
    <w:rsid w:val="00465BE1"/>
    <w:rsid w:val="0047060E"/>
    <w:rsid w:val="00485378"/>
    <w:rsid w:val="004865D6"/>
    <w:rsid w:val="00487FC4"/>
    <w:rsid w:val="004924B2"/>
    <w:rsid w:val="004A0C3B"/>
    <w:rsid w:val="004A15E1"/>
    <w:rsid w:val="004A58CD"/>
    <w:rsid w:val="004C1AFE"/>
    <w:rsid w:val="004E5C31"/>
    <w:rsid w:val="005162F1"/>
    <w:rsid w:val="005204C5"/>
    <w:rsid w:val="00521C05"/>
    <w:rsid w:val="00523656"/>
    <w:rsid w:val="005316B1"/>
    <w:rsid w:val="00542F84"/>
    <w:rsid w:val="005604CA"/>
    <w:rsid w:val="00567583"/>
    <w:rsid w:val="00583F65"/>
    <w:rsid w:val="00586985"/>
    <w:rsid w:val="00597EA2"/>
    <w:rsid w:val="005A6B8B"/>
    <w:rsid w:val="005B4261"/>
    <w:rsid w:val="005E330D"/>
    <w:rsid w:val="005E4D34"/>
    <w:rsid w:val="005E696C"/>
    <w:rsid w:val="005E6A99"/>
    <w:rsid w:val="005F42F3"/>
    <w:rsid w:val="005F5BE9"/>
    <w:rsid w:val="00602B7B"/>
    <w:rsid w:val="00635E96"/>
    <w:rsid w:val="0064402B"/>
    <w:rsid w:val="00654F59"/>
    <w:rsid w:val="0065585B"/>
    <w:rsid w:val="00664CC4"/>
    <w:rsid w:val="00671BE9"/>
    <w:rsid w:val="00686491"/>
    <w:rsid w:val="006911D6"/>
    <w:rsid w:val="0069328A"/>
    <w:rsid w:val="006A1831"/>
    <w:rsid w:val="006B240A"/>
    <w:rsid w:val="006C0980"/>
    <w:rsid w:val="006E05EE"/>
    <w:rsid w:val="006F2407"/>
    <w:rsid w:val="0072414F"/>
    <w:rsid w:val="00726068"/>
    <w:rsid w:val="0073212C"/>
    <w:rsid w:val="00745134"/>
    <w:rsid w:val="00755E09"/>
    <w:rsid w:val="007667B7"/>
    <w:rsid w:val="00767063"/>
    <w:rsid w:val="00767602"/>
    <w:rsid w:val="00776858"/>
    <w:rsid w:val="00785590"/>
    <w:rsid w:val="007876B1"/>
    <w:rsid w:val="007A5388"/>
    <w:rsid w:val="007B0A40"/>
    <w:rsid w:val="007B6F2A"/>
    <w:rsid w:val="007B7CCD"/>
    <w:rsid w:val="007C51C1"/>
    <w:rsid w:val="007D0632"/>
    <w:rsid w:val="007D409F"/>
    <w:rsid w:val="007E2D2B"/>
    <w:rsid w:val="007E6208"/>
    <w:rsid w:val="007F35F4"/>
    <w:rsid w:val="00801CE0"/>
    <w:rsid w:val="00801D5D"/>
    <w:rsid w:val="00807FB8"/>
    <w:rsid w:val="00821A94"/>
    <w:rsid w:val="00834C26"/>
    <w:rsid w:val="00850274"/>
    <w:rsid w:val="00853888"/>
    <w:rsid w:val="00854AA6"/>
    <w:rsid w:val="0087219C"/>
    <w:rsid w:val="00890297"/>
    <w:rsid w:val="00890D3E"/>
    <w:rsid w:val="008A58BA"/>
    <w:rsid w:val="008C2AFD"/>
    <w:rsid w:val="008C6BED"/>
    <w:rsid w:val="009009F0"/>
    <w:rsid w:val="00903B1E"/>
    <w:rsid w:val="00905502"/>
    <w:rsid w:val="0090557A"/>
    <w:rsid w:val="00911BF5"/>
    <w:rsid w:val="009205AE"/>
    <w:rsid w:val="00941E1B"/>
    <w:rsid w:val="00943C43"/>
    <w:rsid w:val="00964FF4"/>
    <w:rsid w:val="00983913"/>
    <w:rsid w:val="009922A6"/>
    <w:rsid w:val="009A345A"/>
    <w:rsid w:val="009B1C01"/>
    <w:rsid w:val="009B30C6"/>
    <w:rsid w:val="009C1924"/>
    <w:rsid w:val="009C64B5"/>
    <w:rsid w:val="009D0619"/>
    <w:rsid w:val="009D4095"/>
    <w:rsid w:val="009E35AF"/>
    <w:rsid w:val="00A01666"/>
    <w:rsid w:val="00A0331D"/>
    <w:rsid w:val="00A0576D"/>
    <w:rsid w:val="00A1119F"/>
    <w:rsid w:val="00A13140"/>
    <w:rsid w:val="00A226A1"/>
    <w:rsid w:val="00A24D13"/>
    <w:rsid w:val="00A32494"/>
    <w:rsid w:val="00A32CB7"/>
    <w:rsid w:val="00A3642E"/>
    <w:rsid w:val="00A41BAE"/>
    <w:rsid w:val="00A569B5"/>
    <w:rsid w:val="00A71EB2"/>
    <w:rsid w:val="00A768DA"/>
    <w:rsid w:val="00A844B4"/>
    <w:rsid w:val="00AA236A"/>
    <w:rsid w:val="00AC56E1"/>
    <w:rsid w:val="00AC5F1F"/>
    <w:rsid w:val="00AD2339"/>
    <w:rsid w:val="00AD6225"/>
    <w:rsid w:val="00B17019"/>
    <w:rsid w:val="00B27767"/>
    <w:rsid w:val="00B32902"/>
    <w:rsid w:val="00B35536"/>
    <w:rsid w:val="00B844AF"/>
    <w:rsid w:val="00B92325"/>
    <w:rsid w:val="00B926D6"/>
    <w:rsid w:val="00B94005"/>
    <w:rsid w:val="00B94F39"/>
    <w:rsid w:val="00BA3040"/>
    <w:rsid w:val="00BB07A7"/>
    <w:rsid w:val="00BB1D3F"/>
    <w:rsid w:val="00BB1D70"/>
    <w:rsid w:val="00BB56A2"/>
    <w:rsid w:val="00BC3DAB"/>
    <w:rsid w:val="00BC64BF"/>
    <w:rsid w:val="00BD4ABF"/>
    <w:rsid w:val="00BD5A07"/>
    <w:rsid w:val="00C030B1"/>
    <w:rsid w:val="00C16E1B"/>
    <w:rsid w:val="00C23F44"/>
    <w:rsid w:val="00C25176"/>
    <w:rsid w:val="00C341DC"/>
    <w:rsid w:val="00C46FF7"/>
    <w:rsid w:val="00C66C4C"/>
    <w:rsid w:val="00C772FF"/>
    <w:rsid w:val="00C95468"/>
    <w:rsid w:val="00C96EAD"/>
    <w:rsid w:val="00C97CD8"/>
    <w:rsid w:val="00CB1E32"/>
    <w:rsid w:val="00CC2EFC"/>
    <w:rsid w:val="00CD119C"/>
    <w:rsid w:val="00CD3A7C"/>
    <w:rsid w:val="00CD47D8"/>
    <w:rsid w:val="00D026FD"/>
    <w:rsid w:val="00D23398"/>
    <w:rsid w:val="00D25C45"/>
    <w:rsid w:val="00D327F2"/>
    <w:rsid w:val="00D51342"/>
    <w:rsid w:val="00D57586"/>
    <w:rsid w:val="00D80ADD"/>
    <w:rsid w:val="00D867C9"/>
    <w:rsid w:val="00D91C9C"/>
    <w:rsid w:val="00D96BC1"/>
    <w:rsid w:val="00DA0177"/>
    <w:rsid w:val="00DA04B2"/>
    <w:rsid w:val="00DD1B55"/>
    <w:rsid w:val="00DE7C08"/>
    <w:rsid w:val="00DF4613"/>
    <w:rsid w:val="00E06395"/>
    <w:rsid w:val="00E07719"/>
    <w:rsid w:val="00E13B1C"/>
    <w:rsid w:val="00E13CCE"/>
    <w:rsid w:val="00E2249D"/>
    <w:rsid w:val="00E323BC"/>
    <w:rsid w:val="00E3366C"/>
    <w:rsid w:val="00E37CE8"/>
    <w:rsid w:val="00E45789"/>
    <w:rsid w:val="00E578F2"/>
    <w:rsid w:val="00E647F1"/>
    <w:rsid w:val="00E859BD"/>
    <w:rsid w:val="00E86CBC"/>
    <w:rsid w:val="00EC4128"/>
    <w:rsid w:val="00ED67E0"/>
    <w:rsid w:val="00EE2020"/>
    <w:rsid w:val="00F02066"/>
    <w:rsid w:val="00F078F4"/>
    <w:rsid w:val="00F34D0C"/>
    <w:rsid w:val="00F369FE"/>
    <w:rsid w:val="00F835E6"/>
    <w:rsid w:val="00F8676D"/>
    <w:rsid w:val="00F9055C"/>
    <w:rsid w:val="00F936D3"/>
    <w:rsid w:val="00F94347"/>
    <w:rsid w:val="00FB274A"/>
    <w:rsid w:val="00FB5DE4"/>
    <w:rsid w:val="00FB7457"/>
    <w:rsid w:val="00FC1B67"/>
    <w:rsid w:val="00FE3CE8"/>
    <w:rsid w:val="00FF1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7"/>
    <w:pPr>
      <w:spacing w:after="0"/>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6C"/>
    <w:pPr>
      <w:ind w:left="720"/>
      <w:contextualSpacing/>
    </w:pPr>
  </w:style>
  <w:style w:type="table" w:styleId="TableGrid">
    <w:name w:val="Table Grid"/>
    <w:basedOn w:val="TableNormal"/>
    <w:uiPriority w:val="59"/>
    <w:rsid w:val="00523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240A"/>
    <w:pPr>
      <w:tabs>
        <w:tab w:val="center" w:pos="4703"/>
        <w:tab w:val="right" w:pos="9406"/>
      </w:tabs>
      <w:spacing w:line="240" w:lineRule="auto"/>
    </w:pPr>
  </w:style>
  <w:style w:type="character" w:customStyle="1" w:styleId="HeaderChar">
    <w:name w:val="Header Char"/>
    <w:basedOn w:val="DefaultParagraphFont"/>
    <w:link w:val="Header"/>
    <w:uiPriority w:val="99"/>
    <w:rsid w:val="006B240A"/>
    <w:rPr>
      <w:rFonts w:ascii="Calibri" w:eastAsia="Calibri" w:hAnsi="Calibri" w:cs="Times New Roman"/>
    </w:rPr>
  </w:style>
  <w:style w:type="paragraph" w:styleId="Footer">
    <w:name w:val="footer"/>
    <w:basedOn w:val="Normal"/>
    <w:link w:val="FooterChar"/>
    <w:uiPriority w:val="99"/>
    <w:unhideWhenUsed/>
    <w:rsid w:val="006B240A"/>
    <w:pPr>
      <w:tabs>
        <w:tab w:val="center" w:pos="4703"/>
        <w:tab w:val="right" w:pos="9406"/>
      </w:tabs>
      <w:spacing w:line="240" w:lineRule="auto"/>
    </w:pPr>
  </w:style>
  <w:style w:type="character" w:customStyle="1" w:styleId="FooterChar">
    <w:name w:val="Footer Char"/>
    <w:basedOn w:val="DefaultParagraphFont"/>
    <w:link w:val="Footer"/>
    <w:uiPriority w:val="99"/>
    <w:rsid w:val="006B240A"/>
    <w:rPr>
      <w:rFonts w:ascii="Calibri" w:eastAsia="Calibri" w:hAnsi="Calibri" w:cs="Times New Roman"/>
    </w:rPr>
  </w:style>
  <w:style w:type="paragraph" w:styleId="BalloonText">
    <w:name w:val="Balloon Text"/>
    <w:basedOn w:val="Normal"/>
    <w:link w:val="BalloonTextChar"/>
    <w:uiPriority w:val="99"/>
    <w:semiHidden/>
    <w:unhideWhenUsed/>
    <w:rsid w:val="006932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8A"/>
    <w:rPr>
      <w:rFonts w:ascii="Tahoma" w:eastAsia="Calibri" w:hAnsi="Tahoma" w:cs="Tahoma"/>
      <w:sz w:val="16"/>
      <w:szCs w:val="16"/>
    </w:rPr>
  </w:style>
  <w:style w:type="paragraph" w:customStyle="1" w:styleId="Standard">
    <w:name w:val="Standard"/>
    <w:rsid w:val="002D2336"/>
    <w:pPr>
      <w:widowControl w:val="0"/>
      <w:suppressAutoHyphens/>
      <w:autoSpaceDN w:val="0"/>
      <w:spacing w:after="0" w:line="100" w:lineRule="atLeast"/>
    </w:pPr>
    <w:rPr>
      <w:rFonts w:ascii="Times New Roman" w:eastAsia="SimSun" w:hAnsi="Times New Roman" w:cs="Mangal"/>
      <w:kern w:val="3"/>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7"/>
    <w:pPr>
      <w:spacing w:after="0"/>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6C"/>
    <w:pPr>
      <w:ind w:left="720"/>
      <w:contextualSpacing/>
    </w:pPr>
  </w:style>
  <w:style w:type="table" w:styleId="TableGrid">
    <w:name w:val="Table Grid"/>
    <w:basedOn w:val="TableNormal"/>
    <w:uiPriority w:val="59"/>
    <w:rsid w:val="00523656"/>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7683">
      <w:bodyDiv w:val="1"/>
      <w:marLeft w:val="0"/>
      <w:marRight w:val="0"/>
      <w:marTop w:val="0"/>
      <w:marBottom w:val="0"/>
      <w:divBdr>
        <w:top w:val="none" w:sz="0" w:space="0" w:color="auto"/>
        <w:left w:val="none" w:sz="0" w:space="0" w:color="auto"/>
        <w:bottom w:val="none" w:sz="0" w:space="0" w:color="auto"/>
        <w:right w:val="none" w:sz="0" w:space="0" w:color="auto"/>
      </w:divBdr>
    </w:div>
    <w:div w:id="155923077">
      <w:bodyDiv w:val="1"/>
      <w:marLeft w:val="0"/>
      <w:marRight w:val="0"/>
      <w:marTop w:val="0"/>
      <w:marBottom w:val="0"/>
      <w:divBdr>
        <w:top w:val="none" w:sz="0" w:space="0" w:color="auto"/>
        <w:left w:val="none" w:sz="0" w:space="0" w:color="auto"/>
        <w:bottom w:val="none" w:sz="0" w:space="0" w:color="auto"/>
        <w:right w:val="none" w:sz="0" w:space="0" w:color="auto"/>
      </w:divBdr>
    </w:div>
    <w:div w:id="246772061">
      <w:bodyDiv w:val="1"/>
      <w:marLeft w:val="0"/>
      <w:marRight w:val="0"/>
      <w:marTop w:val="0"/>
      <w:marBottom w:val="0"/>
      <w:divBdr>
        <w:top w:val="none" w:sz="0" w:space="0" w:color="auto"/>
        <w:left w:val="none" w:sz="0" w:space="0" w:color="auto"/>
        <w:bottom w:val="none" w:sz="0" w:space="0" w:color="auto"/>
        <w:right w:val="none" w:sz="0" w:space="0" w:color="auto"/>
      </w:divBdr>
    </w:div>
    <w:div w:id="1608271540">
      <w:bodyDiv w:val="1"/>
      <w:marLeft w:val="0"/>
      <w:marRight w:val="0"/>
      <w:marTop w:val="0"/>
      <w:marBottom w:val="0"/>
      <w:divBdr>
        <w:top w:val="none" w:sz="0" w:space="0" w:color="auto"/>
        <w:left w:val="none" w:sz="0" w:space="0" w:color="auto"/>
        <w:bottom w:val="none" w:sz="0" w:space="0" w:color="auto"/>
        <w:right w:val="none" w:sz="0" w:space="0" w:color="auto"/>
      </w:divBdr>
    </w:div>
    <w:div w:id="1637220882">
      <w:bodyDiv w:val="1"/>
      <w:marLeft w:val="0"/>
      <w:marRight w:val="0"/>
      <w:marTop w:val="0"/>
      <w:marBottom w:val="0"/>
      <w:divBdr>
        <w:top w:val="none" w:sz="0" w:space="0" w:color="auto"/>
        <w:left w:val="none" w:sz="0" w:space="0" w:color="auto"/>
        <w:bottom w:val="none" w:sz="0" w:space="0" w:color="auto"/>
        <w:right w:val="none" w:sz="0" w:space="0" w:color="auto"/>
      </w:divBdr>
    </w:div>
    <w:div w:id="1642156791">
      <w:bodyDiv w:val="1"/>
      <w:marLeft w:val="0"/>
      <w:marRight w:val="0"/>
      <w:marTop w:val="0"/>
      <w:marBottom w:val="0"/>
      <w:divBdr>
        <w:top w:val="none" w:sz="0" w:space="0" w:color="auto"/>
        <w:left w:val="none" w:sz="0" w:space="0" w:color="auto"/>
        <w:bottom w:val="none" w:sz="0" w:space="0" w:color="auto"/>
        <w:right w:val="none" w:sz="0" w:space="0" w:color="auto"/>
      </w:divBdr>
    </w:div>
    <w:div w:id="1741057791">
      <w:bodyDiv w:val="1"/>
      <w:marLeft w:val="0"/>
      <w:marRight w:val="0"/>
      <w:marTop w:val="0"/>
      <w:marBottom w:val="0"/>
      <w:divBdr>
        <w:top w:val="none" w:sz="0" w:space="0" w:color="auto"/>
        <w:left w:val="none" w:sz="0" w:space="0" w:color="auto"/>
        <w:bottom w:val="none" w:sz="0" w:space="0" w:color="auto"/>
        <w:right w:val="none" w:sz="0" w:space="0" w:color="auto"/>
      </w:divBdr>
    </w:div>
    <w:div w:id="1873491715">
      <w:bodyDiv w:val="1"/>
      <w:marLeft w:val="0"/>
      <w:marRight w:val="0"/>
      <w:marTop w:val="0"/>
      <w:marBottom w:val="0"/>
      <w:divBdr>
        <w:top w:val="none" w:sz="0" w:space="0" w:color="auto"/>
        <w:left w:val="none" w:sz="0" w:space="0" w:color="auto"/>
        <w:bottom w:val="none" w:sz="0" w:space="0" w:color="auto"/>
        <w:right w:val="none" w:sz="0" w:space="0" w:color="auto"/>
      </w:divBdr>
    </w:div>
    <w:div w:id="21212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53AD-C99C-46C1-AED0-2FC77F1E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Pages>
  <Words>718</Words>
  <Characters>4097</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217</cp:revision>
  <cp:lastPrinted>2024-04-12T09:52:00Z</cp:lastPrinted>
  <dcterms:created xsi:type="dcterms:W3CDTF">2020-07-15T11:11:00Z</dcterms:created>
  <dcterms:modified xsi:type="dcterms:W3CDTF">2025-09-23T06:52:00Z</dcterms:modified>
</cp:coreProperties>
</file>