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D62B84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</w:rPr>
      </w:pP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 w:rsidRPr="00D62B84">
        <w:rPr>
          <w:b/>
          <w:bCs/>
          <w:i/>
          <w:iCs/>
          <w:color w:val="auto"/>
          <w:lang w:val="ru-RU"/>
        </w:rPr>
        <w:t>ОПИС И СПЕЦИФИКАЦИЈА ПРЕДМЕТА, УСЛОВИ ИСПОРУКЕ  ИЛИ ИЗВРШЕЊА</w:t>
      </w:r>
      <w:r w:rsidRPr="00D62B84">
        <w:rPr>
          <w:b/>
          <w:bCs/>
          <w:i/>
          <w:iCs/>
          <w:color w:val="auto"/>
        </w:rPr>
        <w:t xml:space="preserve"> </w:t>
      </w:r>
    </w:p>
    <w:p w:rsidR="00615E42" w:rsidRDefault="00615E42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Latn-RS" w:eastAsia="en-US"/>
        </w:rPr>
      </w:pPr>
    </w:p>
    <w:p w:rsidR="008A4B4F" w:rsidRPr="00D62B84" w:rsidRDefault="00351A89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 xml:space="preserve"> 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="005C0350">
        <w:rPr>
          <w:rFonts w:eastAsia="Calibri"/>
          <w:iCs/>
          <w:color w:val="auto"/>
          <w:kern w:val="0"/>
          <w:lang w:val="sr-Latn-RS" w:eastAsia="en-US"/>
        </w:rPr>
        <w:t>Дом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 за децу и лица ометена у развоју “Др Никола Шуменковић“ Стамница,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62B84">
        <w:rPr>
          <w:rFonts w:eastAsia="Calibri"/>
          <w:iCs/>
          <w:color w:val="auto"/>
          <w:kern w:val="0"/>
          <w:lang w:val="sr-Cyrl-CS" w:eastAsia="en-US"/>
        </w:rPr>
        <w:t>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CS"/>
        </w:rPr>
        <w:t>Интернет страница:</w:t>
      </w:r>
      <w:r w:rsidR="00084A79">
        <w:fldChar w:fldCharType="begin"/>
      </w:r>
      <w:r w:rsidR="00084A79">
        <w:instrText xml:space="preserve"> HYPERLINK "http://www.stamnicazavod.org.rs" </w:instrText>
      </w:r>
      <w:r w:rsidR="00084A79">
        <w:fldChar w:fldCharType="separate"/>
      </w:r>
      <w:r w:rsidRPr="00D62B84">
        <w:rPr>
          <w:color w:val="auto"/>
          <w:u w:val="single"/>
        </w:rPr>
        <w:t>www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stamnicazavod</w:t>
      </w:r>
      <w:proofErr w:type="spellEnd"/>
      <w:r w:rsidRPr="00D62B84">
        <w:rPr>
          <w:color w:val="auto"/>
          <w:u w:val="single"/>
          <w:lang w:val="sr-Cyrl-CS"/>
        </w:rPr>
        <w:t>.</w:t>
      </w:r>
      <w:r w:rsidRPr="00D62B84">
        <w:rPr>
          <w:color w:val="auto"/>
          <w:u w:val="single"/>
        </w:rPr>
        <w:t>org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rs</w:t>
      </w:r>
      <w:proofErr w:type="spellEnd"/>
      <w:r w:rsidR="00084A79">
        <w:rPr>
          <w:color w:val="auto"/>
          <w:u w:val="single"/>
        </w:rPr>
        <w:fldChar w:fldCharType="end"/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D62B84" w:rsidRDefault="008A4B4F" w:rsidP="002F10B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color w:val="auto"/>
          <w:lang w:val="sr-Cyrl-RS"/>
        </w:rPr>
        <w:t>е-</w:t>
      </w:r>
      <w:r w:rsidRPr="00D62B84">
        <w:rPr>
          <w:color w:val="auto"/>
          <w:lang w:val="sr-Latn-CS"/>
        </w:rPr>
        <w:t>mail:</w:t>
      </w:r>
      <w:r w:rsidR="00BF73FB" w:rsidRPr="00BF73FB">
        <w:t xml:space="preserve"> </w:t>
      </w:r>
      <w:r w:rsidR="00BF73FB" w:rsidRPr="00BF73FB">
        <w:rPr>
          <w:color w:val="auto"/>
          <w:u w:val="single"/>
          <w:lang w:val="sr-Latn-CS"/>
        </w:rPr>
        <w:t>domstamnicajavnenabavke@gmail.com</w:t>
      </w:r>
    </w:p>
    <w:p w:rsidR="008A4B4F" w:rsidRPr="00D62B84" w:rsidRDefault="008A4B4F" w:rsidP="00351A89">
      <w:pPr>
        <w:pStyle w:val="ListParagraph"/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D62B84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D62B84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D62B84" w:rsidRDefault="008A4B4F" w:rsidP="00255B01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D62B84" w:rsidRDefault="000527DF" w:rsidP="00351A89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u w:val="single"/>
          <w:lang w:val="sr-Cyrl-RS"/>
        </w:rPr>
        <w:t>Предмет јавне набавке</w:t>
      </w:r>
      <w:r w:rsidRPr="00D62B84">
        <w:rPr>
          <w:b/>
          <w:bCs/>
          <w:color w:val="auto"/>
          <w:u w:val="single"/>
          <w:lang w:val="sr-Cyrl-CS"/>
        </w:rPr>
        <w:t>:</w:t>
      </w:r>
    </w:p>
    <w:p w:rsidR="00474376" w:rsidRPr="00AA0CE4" w:rsidRDefault="00474376" w:rsidP="00474376">
      <w:pPr>
        <w:tabs>
          <w:tab w:val="left" w:pos="3840"/>
        </w:tabs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D62B84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2634BE" w:rsidRPr="002634BE">
        <w:rPr>
          <w:rFonts w:eastAsia="Times New Roman"/>
          <w:b/>
          <w:color w:val="auto"/>
          <w:lang w:val="sr-Cyrl-CS"/>
        </w:rPr>
        <w:t>352-05-01/22</w:t>
      </w:r>
      <w:r w:rsidRPr="00D62B84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D62B84">
        <w:rPr>
          <w:color w:val="auto"/>
          <w:lang w:val="sr-Latn-RS"/>
        </w:rPr>
        <w:t xml:space="preserve"> </w:t>
      </w:r>
      <w:r w:rsidRPr="00D62B84">
        <w:rPr>
          <w:color w:val="auto"/>
          <w:lang w:val="sr-Cyrl-CS"/>
        </w:rPr>
        <w:t xml:space="preserve"> </w:t>
      </w:r>
      <w:r w:rsidRPr="00D62B84">
        <w:rPr>
          <w:rFonts w:eastAsia="Calibri"/>
          <w:b/>
          <w:bCs/>
          <w:color w:val="auto"/>
          <w:kern w:val="0"/>
          <w:lang w:val="sr-Cyrl-RS" w:eastAsia="en-US"/>
        </w:rPr>
        <w:t>ЕЛЕКТРИЧНЕ ЕНЕРГИЈЕ</w:t>
      </w:r>
      <w:r w:rsidRPr="00D62B84">
        <w:rPr>
          <w:rFonts w:eastAsia="Calibri"/>
          <w:color w:val="auto"/>
          <w:kern w:val="0"/>
          <w:lang w:val="sr-Cyrl-RS" w:eastAsia="en-US"/>
        </w:rPr>
        <w:t xml:space="preserve">  планирана у плану јавних набавки за 202</w:t>
      </w:r>
      <w:r w:rsidR="00BF73FB">
        <w:rPr>
          <w:rFonts w:eastAsia="Calibri"/>
          <w:color w:val="auto"/>
          <w:kern w:val="0"/>
          <w:lang w:val="sr-Cyrl-RS" w:eastAsia="en-US"/>
        </w:rPr>
        <w:t>2</w:t>
      </w:r>
      <w:r w:rsidRPr="00D62B84">
        <w:rPr>
          <w:rFonts w:eastAsia="Calibri"/>
          <w:color w:val="auto"/>
          <w:kern w:val="0"/>
          <w:lang w:val="sr-Cyrl-RS" w:eastAsia="en-US"/>
        </w:rPr>
        <w:t>. годину</w:t>
      </w:r>
      <w:r w:rsidR="006D0A54" w:rsidRPr="00D62B84">
        <w:rPr>
          <w:rFonts w:eastAsia="Calibri"/>
          <w:color w:val="auto"/>
          <w:kern w:val="0"/>
          <w:lang w:val="sr-Cyrl-RS" w:eastAsia="en-US"/>
        </w:rPr>
        <w:t xml:space="preserve"> под редним </w:t>
      </w:r>
      <w:r w:rsidR="006D0A54" w:rsidRPr="00AA0CE4">
        <w:rPr>
          <w:rFonts w:eastAsia="Calibri"/>
          <w:color w:val="auto"/>
          <w:kern w:val="0"/>
          <w:lang w:val="sr-Cyrl-RS" w:eastAsia="en-US"/>
        </w:rPr>
        <w:t xml:space="preserve">бројем </w:t>
      </w:r>
      <w:r w:rsidR="006D0A54" w:rsidRPr="00AA0CE4">
        <w:rPr>
          <w:rFonts w:eastAsia="Calibri"/>
          <w:b/>
          <w:bCs/>
          <w:color w:val="auto"/>
          <w:kern w:val="0"/>
          <w:lang w:val="sr-Cyrl-RS" w:eastAsia="en-US"/>
        </w:rPr>
        <w:t>0</w:t>
      </w:r>
      <w:r w:rsidR="00777390">
        <w:rPr>
          <w:rFonts w:eastAsia="Calibri"/>
          <w:b/>
          <w:bCs/>
          <w:color w:val="auto"/>
          <w:kern w:val="0"/>
          <w:lang w:val="sr-Cyrl-RS" w:eastAsia="en-US"/>
        </w:rPr>
        <w:t>0</w:t>
      </w:r>
      <w:r w:rsidR="006D0A54" w:rsidRPr="00AA0CE4">
        <w:rPr>
          <w:rFonts w:eastAsia="Calibri"/>
          <w:b/>
          <w:bCs/>
          <w:color w:val="auto"/>
          <w:kern w:val="0"/>
          <w:lang w:val="sr-Cyrl-RS" w:eastAsia="en-US"/>
        </w:rPr>
        <w:t>05</w:t>
      </w:r>
      <w:r w:rsidR="006D0A54" w:rsidRPr="00AA0CE4">
        <w:rPr>
          <w:rFonts w:eastAsia="Calibri"/>
          <w:color w:val="auto"/>
          <w:kern w:val="0"/>
          <w:lang w:val="sr-Cyrl-RS" w:eastAsia="en-US"/>
        </w:rPr>
        <w:t>.</w:t>
      </w:r>
    </w:p>
    <w:p w:rsidR="006C09EE" w:rsidRPr="00D62B84" w:rsidRDefault="006C09EE" w:rsidP="00351A89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6C09EE" w:rsidRPr="00D62B84" w:rsidRDefault="006C09EE" w:rsidP="005D4A72">
      <w:pPr>
        <w:rPr>
          <w:color w:val="auto"/>
          <w:lang w:val="sr-Cyrl-CS"/>
        </w:rPr>
      </w:pPr>
      <w:r w:rsidRPr="00D62B84">
        <w:rPr>
          <w:rFonts w:eastAsia="Calibri"/>
          <w:color w:val="auto"/>
          <w:kern w:val="0"/>
          <w:lang w:val="sr-Cyrl-CS" w:eastAsia="en-US"/>
        </w:rPr>
        <w:t>Јавна набавка није обликована по партијама</w:t>
      </w:r>
    </w:p>
    <w:p w:rsidR="00D046CE" w:rsidRPr="00D62B84" w:rsidRDefault="00D046CE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</w:t>
      </w: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ознаке за ЈН:</w:t>
      </w:r>
    </w:p>
    <w:p w:rsidR="00E42B92" w:rsidRPr="00D62B84" w:rsidRDefault="00474376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: 0931000</w:t>
      </w:r>
      <w:r w:rsidR="00D046CE" w:rsidRPr="00D62B84">
        <w:rPr>
          <w:rFonts w:eastAsia="Times New Roman"/>
          <w:color w:val="auto"/>
          <w:kern w:val="0"/>
          <w:lang w:val="sr-Cyrl-RS" w:eastAsia="sr-Latn-CS"/>
        </w:rPr>
        <w:t>-Електрична енергија</w:t>
      </w:r>
    </w:p>
    <w:p w:rsidR="00001D2A" w:rsidRPr="00D62B84" w:rsidRDefault="00001D2A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Класификација</w:t>
      </w:r>
      <w:r w:rsidR="003F49E6" w:rsidRPr="00D62B84">
        <w:rPr>
          <w:rFonts w:eastAsia="Times New Roman"/>
          <w:color w:val="auto"/>
          <w:kern w:val="0"/>
          <w:lang w:val="sr-Cyrl-RS" w:eastAsia="sr-Latn-CS"/>
        </w:rPr>
        <w:t xml:space="preserve">: </w:t>
      </w:r>
      <w:r w:rsidR="003F49E6"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E42B92" w:rsidRPr="00D62B84" w:rsidRDefault="00E42B92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auto"/>
          <w:lang w:val="sr-Cyrl-CS"/>
        </w:rPr>
      </w:pPr>
      <w:r w:rsidRPr="00D62B84">
        <w:rPr>
          <w:b/>
          <w:bCs/>
          <w:color w:val="auto"/>
          <w:u w:val="single"/>
          <w:lang w:val="sr-Cyrl-CS"/>
        </w:rPr>
        <w:t xml:space="preserve">Врста </w:t>
      </w:r>
      <w:r w:rsidR="001924CC" w:rsidRPr="00D62B84">
        <w:rPr>
          <w:b/>
          <w:bCs/>
          <w:color w:val="auto"/>
          <w:u w:val="single"/>
          <w:lang w:val="sr-Cyrl-CS"/>
        </w:rPr>
        <w:t>продаје</w:t>
      </w:r>
      <w:r w:rsidRPr="00D62B84">
        <w:rPr>
          <w:b/>
          <w:bCs/>
          <w:color w:val="auto"/>
          <w:u w:val="single"/>
          <w:lang w:val="sr-Cyrl-CS"/>
        </w:rPr>
        <w:t xml:space="preserve"> добра:</w:t>
      </w:r>
      <w:r w:rsidRPr="00D62B84">
        <w:rPr>
          <w:color w:val="auto"/>
          <w:lang w:val="sr-Cyrl-CS"/>
        </w:rPr>
        <w:t xml:space="preserve"> </w:t>
      </w:r>
    </w:p>
    <w:p w:rsidR="00E22585" w:rsidRPr="00D62B84" w:rsidRDefault="00255B01" w:rsidP="00255B01">
      <w:pPr>
        <w:spacing w:line="240" w:lineRule="auto"/>
        <w:jc w:val="both"/>
        <w:rPr>
          <w:rFonts w:eastAsia="Andale Sans UI"/>
          <w:noProof/>
          <w:color w:val="auto"/>
          <w:kern w:val="2"/>
          <w:u w:val="single"/>
          <w:lang w:val="sr-Cyrl-CS" w:eastAsia="en-US"/>
        </w:rPr>
      </w:pPr>
      <w:r w:rsidRPr="00D62B84">
        <w:rPr>
          <w:color w:val="auto"/>
          <w:lang w:val="sr-Cyrl-CS"/>
        </w:rPr>
        <w:t>Електрична енергија-с</w:t>
      </w:r>
      <w:r w:rsidR="00E42B92" w:rsidRPr="00D62B84">
        <w:rPr>
          <w:color w:val="auto"/>
          <w:lang w:val="sr-Cyrl-CS"/>
        </w:rPr>
        <w:t>тална, гарантована и одређена на основу остварене потрошње Наручиоца, на месту примопредаје током испоруке.</w:t>
      </w:r>
    </w:p>
    <w:p w:rsidR="005C796F" w:rsidRPr="00D62B84" w:rsidRDefault="005C796F" w:rsidP="00351A89">
      <w:pPr>
        <w:pStyle w:val="ListParagraph"/>
        <w:numPr>
          <w:ilvl w:val="0"/>
          <w:numId w:val="1"/>
        </w:numPr>
        <w:jc w:val="both"/>
        <w:rPr>
          <w:b/>
          <w:color w:val="auto"/>
          <w:u w:val="single"/>
          <w:lang w:val="sr-Cyrl-CS"/>
        </w:rPr>
      </w:pPr>
      <w:bookmarkStart w:id="0" w:name="_Hlk63765676"/>
      <w:r w:rsidRPr="00D62B84">
        <w:rPr>
          <w:b/>
          <w:color w:val="auto"/>
          <w:u w:val="single"/>
          <w:lang w:val="sr-Cyrl-CS"/>
        </w:rPr>
        <w:t>Количина и опис добара:</w:t>
      </w:r>
    </w:p>
    <w:p w:rsidR="00E22585" w:rsidRDefault="005C796F" w:rsidP="00255B01">
      <w:pPr>
        <w:pStyle w:val="1"/>
        <w:ind w:left="0"/>
        <w:jc w:val="both"/>
        <w:rPr>
          <w:color w:val="auto"/>
          <w:lang w:val="sr-Cyrl-CS"/>
        </w:rPr>
      </w:pPr>
      <w:r w:rsidRPr="00D62B84">
        <w:rPr>
          <w:color w:val="auto"/>
          <w:lang w:val="sr-Cyrl-CS"/>
        </w:rPr>
        <w:t xml:space="preserve">Количина </w:t>
      </w:r>
      <w:bookmarkStart w:id="1" w:name="_Hlk63774338"/>
      <w:r w:rsidRPr="00D62B84">
        <w:rPr>
          <w:color w:val="auto"/>
          <w:lang w:val="sr-Cyrl-CS"/>
        </w:rPr>
        <w:t xml:space="preserve">електричне енергије </w:t>
      </w:r>
      <w:bookmarkEnd w:id="1"/>
      <w:r w:rsidRPr="00D62B84">
        <w:rPr>
          <w:color w:val="auto"/>
          <w:lang w:val="sr-Cyrl-CS"/>
        </w:rPr>
        <w:t>одређиваће се на основу остварене потрошње Наручиоца на местима примопредаје током периода снабдевања.</w:t>
      </w:r>
      <w:bookmarkEnd w:id="0"/>
    </w:p>
    <w:p w:rsidR="00AF662C" w:rsidRPr="00AF662C" w:rsidRDefault="00AF662C" w:rsidP="00AF662C">
      <w:pPr>
        <w:pStyle w:val="ListParagraph"/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color w:val="auto"/>
          <w:kern w:val="0"/>
          <w:szCs w:val="22"/>
          <w:u w:val="single"/>
          <w:lang w:val="sr-Cyrl-RS" w:eastAsia="en-US"/>
        </w:rPr>
      </w:pPr>
      <w:proofErr w:type="spellStart"/>
      <w:r w:rsidRPr="00AF662C">
        <w:rPr>
          <w:rFonts w:eastAsia="Calibri"/>
          <w:b/>
          <w:bCs/>
          <w:color w:val="auto"/>
          <w:kern w:val="0"/>
          <w:szCs w:val="22"/>
          <w:u w:val="single"/>
          <w:lang w:eastAsia="en-US"/>
        </w:rPr>
        <w:t>Квалитет</w:t>
      </w:r>
      <w:proofErr w:type="spellEnd"/>
      <w:r w:rsidRPr="00AF662C">
        <w:rPr>
          <w:rFonts w:eastAsia="Calibri"/>
          <w:b/>
          <w:bCs/>
          <w:color w:val="auto"/>
          <w:kern w:val="0"/>
          <w:szCs w:val="22"/>
          <w:u w:val="single"/>
          <w:lang w:eastAsia="en-US"/>
        </w:rPr>
        <w:t xml:space="preserve"> </w:t>
      </w:r>
      <w:proofErr w:type="spellStart"/>
      <w:r w:rsidRPr="00AF662C">
        <w:rPr>
          <w:rFonts w:eastAsia="Calibri"/>
          <w:b/>
          <w:bCs/>
          <w:color w:val="auto"/>
          <w:kern w:val="0"/>
          <w:szCs w:val="22"/>
          <w:u w:val="single"/>
          <w:lang w:eastAsia="en-US"/>
        </w:rPr>
        <w:t>испоруке</w:t>
      </w:r>
      <w:proofErr w:type="spellEnd"/>
      <w:r w:rsidRPr="00AF662C">
        <w:rPr>
          <w:rFonts w:eastAsia="Calibri"/>
          <w:color w:val="auto"/>
          <w:kern w:val="0"/>
          <w:szCs w:val="22"/>
          <w:u w:val="single"/>
          <w:lang w:eastAsia="en-US"/>
        </w:rPr>
        <w:t xml:space="preserve">: </w:t>
      </w:r>
    </w:p>
    <w:p w:rsidR="00AF662C" w:rsidRPr="00D62B84" w:rsidRDefault="00D6321F" w:rsidP="00AF662C">
      <w:pPr>
        <w:widowControl w:val="0"/>
        <w:suppressAutoHyphens w:val="0"/>
        <w:spacing w:line="276" w:lineRule="auto"/>
        <w:jc w:val="both"/>
        <w:rPr>
          <w:rFonts w:eastAsia="Calibri"/>
          <w:color w:val="auto"/>
          <w:kern w:val="0"/>
          <w:lang w:val="sr-Cyrl-CS" w:eastAsia="en-US"/>
        </w:rPr>
      </w:pP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Врста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ниво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квалитета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испоруке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електричне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енергије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у </w:t>
      </w:r>
      <w:proofErr w:type="spellStart"/>
      <w:proofErr w:type="gramStart"/>
      <w:r w:rsidRPr="00D6321F">
        <w:rPr>
          <w:rFonts w:eastAsia="Calibri"/>
          <w:color w:val="auto"/>
          <w:kern w:val="0"/>
          <w:szCs w:val="22"/>
          <w:lang w:eastAsia="en-US"/>
        </w:rPr>
        <w:t>складу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са</w:t>
      </w:r>
      <w:proofErr w:type="spellEnd"/>
      <w:proofErr w:type="gram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Правилима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о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раду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преносног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системa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изменама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допунама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Правила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о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раду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преносног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система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("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Службени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гласник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РС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>",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бр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. 3/2012,79/2014,),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Правилима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о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раду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дистрибутивног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система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Уредбе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о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условима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испоруке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снабдевања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електричном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енергијом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("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Службени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гласник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РС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",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бр.63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/2013,91/2018),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односно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у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складу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свим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важећим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законским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и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подзаконским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прописима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који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регулишу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испоруку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електричне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 xml:space="preserve"> </w:t>
      </w:r>
      <w:proofErr w:type="spellStart"/>
      <w:r w:rsidRPr="00D6321F">
        <w:rPr>
          <w:rFonts w:eastAsia="Calibri"/>
          <w:color w:val="auto"/>
          <w:kern w:val="0"/>
          <w:szCs w:val="22"/>
          <w:lang w:eastAsia="en-US"/>
        </w:rPr>
        <w:t>енергије</w:t>
      </w:r>
      <w:proofErr w:type="spellEnd"/>
      <w:r w:rsidRPr="00D6321F">
        <w:rPr>
          <w:rFonts w:eastAsia="Calibri"/>
          <w:color w:val="auto"/>
          <w:kern w:val="0"/>
          <w:szCs w:val="22"/>
          <w:lang w:eastAsia="en-US"/>
        </w:rPr>
        <w:t>.</w:t>
      </w:r>
      <w:r w:rsidR="00AF662C" w:rsidRPr="00AF662C">
        <w:rPr>
          <w:rFonts w:eastAsia="Calibri"/>
          <w:color w:val="auto"/>
          <w:kern w:val="0"/>
          <w:szCs w:val="22"/>
          <w:lang w:eastAsia="en-US"/>
        </w:rPr>
        <w:t>)</w:t>
      </w:r>
    </w:p>
    <w:p w:rsidR="00E22585" w:rsidRPr="00D62B84" w:rsidRDefault="00AF662C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>
        <w:rPr>
          <w:rFonts w:eastAsia="Times New Roman"/>
          <w:b/>
          <w:color w:val="auto"/>
          <w:kern w:val="0"/>
          <w:lang w:val="sr-Cyrl-CS"/>
        </w:rPr>
        <w:t>8</w:t>
      </w:r>
      <w:r w:rsidR="00E22585" w:rsidRPr="00D62B84">
        <w:rPr>
          <w:rFonts w:eastAsia="Times New Roman"/>
          <w:b/>
          <w:color w:val="auto"/>
          <w:kern w:val="0"/>
          <w:lang w:val="sr-Cyrl-CS"/>
        </w:rPr>
        <w:t xml:space="preserve">. </w:t>
      </w:r>
      <w:r w:rsidR="00351A89" w:rsidRPr="00D62B84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E22585" w:rsidRPr="00D62B84">
        <w:rPr>
          <w:rFonts w:eastAsia="Times New Roman"/>
          <w:b/>
          <w:color w:val="auto"/>
          <w:kern w:val="0"/>
          <w:u w:val="single"/>
          <w:lang w:val="sr-Cyrl-CS"/>
        </w:rPr>
        <w:t>Место испоруке добара</w:t>
      </w:r>
      <w:r w:rsidR="00E22585" w:rsidRPr="00D62B84">
        <w:rPr>
          <w:rFonts w:eastAsia="Times New Roman"/>
          <w:b/>
          <w:color w:val="auto"/>
          <w:kern w:val="0"/>
          <w:lang w:val="sr-Cyrl-CS"/>
        </w:rPr>
        <w:t xml:space="preserve"> :</w:t>
      </w:r>
    </w:p>
    <w:p w:rsidR="00E22585" w:rsidRPr="00D62B84" w:rsidRDefault="00F80475" w:rsidP="00F47D48">
      <w:pPr>
        <w:widowControl w:val="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D62B84">
        <w:rPr>
          <w:rFonts w:eastAsia="Courier New"/>
          <w:color w:val="auto"/>
          <w:lang w:val="sr-Cyrl-CS"/>
        </w:rPr>
        <w:t>Обрачунск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мерн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мест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</w:t>
      </w:r>
      <w:r w:rsidRPr="00D62B84">
        <w:rPr>
          <w:rFonts w:eastAsia="Calibri"/>
          <w:bCs/>
          <w:color w:val="auto"/>
          <w:kern w:val="0"/>
          <w:lang w:val="sr-Cyrl-RS" w:eastAsia="en-US"/>
        </w:rPr>
        <w:t>Наручиоца</w:t>
      </w:r>
      <w:r w:rsidRPr="00D62B84">
        <w:rPr>
          <w:rFonts w:eastAsia="Courier New"/>
          <w:color w:val="auto"/>
          <w:lang w:val="sr-Cyrl-CS"/>
        </w:rPr>
        <w:t xml:space="preserve"> прикључен</w:t>
      </w:r>
      <w:r w:rsidRPr="00D62B84">
        <w:rPr>
          <w:rFonts w:eastAsia="Courier New"/>
          <w:color w:val="auto"/>
        </w:rPr>
        <w:t>a</w:t>
      </w:r>
      <w:r w:rsidRPr="00D62B84">
        <w:rPr>
          <w:rFonts w:eastAsia="Courier New"/>
          <w:color w:val="auto"/>
          <w:lang w:val="sr-Cyrl-CS"/>
        </w:rPr>
        <w:t xml:space="preserve"> на дистрибутивни систем </w:t>
      </w:r>
      <w:r w:rsidR="005C796F" w:rsidRPr="00D62B84">
        <w:rPr>
          <w:rFonts w:eastAsia="Calibri"/>
          <w:bCs/>
          <w:color w:val="auto"/>
          <w:kern w:val="0"/>
          <w:lang w:val="sr-Cyrl-RS" w:eastAsia="en-US"/>
        </w:rPr>
        <w:t xml:space="preserve">, а у свему према табели која је саставни део конкурсне документације </w:t>
      </w:r>
      <w:r w:rsidR="005C0350">
        <w:rPr>
          <w:rFonts w:eastAsia="Calibri"/>
          <w:bCs/>
          <w:color w:val="auto"/>
          <w:kern w:val="0"/>
          <w:lang w:val="sr-Cyrl-RS" w:eastAsia="en-US"/>
        </w:rPr>
        <w:t>садржана у Образ</w:t>
      </w:r>
      <w:r w:rsidR="001924CC" w:rsidRPr="00D62B84">
        <w:rPr>
          <w:rFonts w:eastAsia="Calibri"/>
          <w:bCs/>
          <w:color w:val="auto"/>
          <w:kern w:val="0"/>
          <w:lang w:val="sr-Cyrl-RS" w:eastAsia="en-US"/>
        </w:rPr>
        <w:t>цу структуре цене</w:t>
      </w:r>
      <w:r w:rsidR="000D6F79">
        <w:rPr>
          <w:rFonts w:eastAsia="Calibri"/>
          <w:bCs/>
          <w:color w:val="auto"/>
          <w:kern w:val="0"/>
          <w:lang w:val="sr-Cyrl-RS" w:eastAsia="en-US"/>
        </w:rPr>
        <w:t xml:space="preserve"> и техничке спецификације.</w:t>
      </w:r>
    </w:p>
    <w:p w:rsidR="001220C2" w:rsidRDefault="00AF662C" w:rsidP="001220C2">
      <w:pPr>
        <w:tabs>
          <w:tab w:val="left" w:pos="3840"/>
        </w:tabs>
        <w:rPr>
          <w:b/>
          <w:color w:val="auto"/>
          <w:lang w:val="sr-Cyrl-RS"/>
        </w:rPr>
      </w:pPr>
      <w:r>
        <w:rPr>
          <w:rFonts w:eastAsia="Calibri"/>
          <w:b/>
          <w:color w:val="auto"/>
          <w:kern w:val="0"/>
          <w:lang w:val="sr-Cyrl-RS" w:eastAsia="en-US"/>
        </w:rPr>
        <w:t>9</w:t>
      </w:r>
      <w:r w:rsidR="00351A89" w:rsidRPr="00D62B84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181F89" w:rsidRPr="00D62B84">
        <w:rPr>
          <w:b/>
          <w:color w:val="auto"/>
          <w:lang w:val="sr-Cyrl-CS"/>
        </w:rPr>
        <w:t xml:space="preserve">. </w:t>
      </w:r>
      <w:r w:rsidR="00351A89" w:rsidRPr="00D62B84">
        <w:rPr>
          <w:b/>
          <w:color w:val="auto"/>
          <w:lang w:val="sr-Cyrl-RS"/>
        </w:rPr>
        <w:t xml:space="preserve"> </w:t>
      </w:r>
      <w:proofErr w:type="spellStart"/>
      <w:r w:rsidR="001220C2" w:rsidRPr="001220C2">
        <w:rPr>
          <w:b/>
          <w:color w:val="auto"/>
          <w:u w:val="single"/>
        </w:rPr>
        <w:t>Период</w:t>
      </w:r>
      <w:proofErr w:type="spellEnd"/>
      <w:r w:rsidR="001220C2" w:rsidRPr="001220C2">
        <w:rPr>
          <w:b/>
          <w:color w:val="auto"/>
          <w:u w:val="single"/>
        </w:rPr>
        <w:t xml:space="preserve"> </w:t>
      </w:r>
      <w:proofErr w:type="spellStart"/>
      <w:proofErr w:type="gramStart"/>
      <w:r w:rsidR="001220C2" w:rsidRPr="001220C2">
        <w:rPr>
          <w:b/>
          <w:color w:val="auto"/>
          <w:u w:val="single"/>
        </w:rPr>
        <w:t>испоруке</w:t>
      </w:r>
      <w:proofErr w:type="spellEnd"/>
      <w:r w:rsidR="001220C2" w:rsidRPr="001220C2">
        <w:rPr>
          <w:b/>
          <w:color w:val="auto"/>
        </w:rPr>
        <w:t xml:space="preserve"> </w:t>
      </w:r>
      <w:r w:rsidR="001220C2">
        <w:rPr>
          <w:b/>
          <w:color w:val="auto"/>
          <w:lang w:val="sr-Cyrl-RS"/>
        </w:rPr>
        <w:t>:</w:t>
      </w:r>
      <w:proofErr w:type="gramEnd"/>
    </w:p>
    <w:p w:rsidR="001220C2" w:rsidRPr="001220C2" w:rsidRDefault="001220C2" w:rsidP="001220C2">
      <w:pPr>
        <w:tabs>
          <w:tab w:val="left" w:pos="3840"/>
        </w:tabs>
        <w:rPr>
          <w:b/>
          <w:color w:val="auto"/>
          <w:u w:val="single"/>
        </w:rPr>
      </w:pPr>
      <w:proofErr w:type="spellStart"/>
      <w:r w:rsidRPr="001220C2">
        <w:rPr>
          <w:color w:val="auto"/>
        </w:rPr>
        <w:t>Од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дана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закључења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уговора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до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истека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трајања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уговора</w:t>
      </w:r>
      <w:proofErr w:type="spellEnd"/>
      <w:r w:rsidRPr="001220C2">
        <w:rPr>
          <w:color w:val="auto"/>
        </w:rPr>
        <w:t xml:space="preserve"> (</w:t>
      </w:r>
      <w:proofErr w:type="spellStart"/>
      <w:r w:rsidRPr="001220C2">
        <w:rPr>
          <w:color w:val="auto"/>
        </w:rPr>
        <w:t>уговор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важи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од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дана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потписивања</w:t>
      </w:r>
      <w:proofErr w:type="spellEnd"/>
      <w:r w:rsidRPr="001220C2">
        <w:rPr>
          <w:color w:val="auto"/>
        </w:rPr>
        <w:t xml:space="preserve"> и </w:t>
      </w:r>
      <w:proofErr w:type="spellStart"/>
      <w:r w:rsidRPr="001220C2">
        <w:rPr>
          <w:color w:val="auto"/>
        </w:rPr>
        <w:t>овере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уговора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од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стране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обе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уговорне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стране</w:t>
      </w:r>
      <w:proofErr w:type="spellEnd"/>
      <w:r w:rsidRPr="001220C2">
        <w:rPr>
          <w:color w:val="auto"/>
        </w:rPr>
        <w:t xml:space="preserve">, </w:t>
      </w:r>
      <w:proofErr w:type="spellStart"/>
      <w:r w:rsidRPr="001220C2">
        <w:rPr>
          <w:color w:val="auto"/>
        </w:rPr>
        <w:t>па</w:t>
      </w:r>
      <w:proofErr w:type="spellEnd"/>
      <w:r w:rsidRPr="001220C2">
        <w:rPr>
          <w:color w:val="auto"/>
        </w:rPr>
        <w:t xml:space="preserve"> </w:t>
      </w:r>
      <w:proofErr w:type="spellStart"/>
      <w:r w:rsidRPr="001220C2">
        <w:rPr>
          <w:color w:val="auto"/>
        </w:rPr>
        <w:t>наредних</w:t>
      </w:r>
      <w:proofErr w:type="spellEnd"/>
      <w:r w:rsidRPr="001220C2">
        <w:rPr>
          <w:color w:val="auto"/>
        </w:rPr>
        <w:t xml:space="preserve"> 12 </w:t>
      </w:r>
      <w:proofErr w:type="spellStart"/>
      <w:r w:rsidRPr="001220C2">
        <w:rPr>
          <w:color w:val="auto"/>
        </w:rPr>
        <w:t>месеци</w:t>
      </w:r>
      <w:proofErr w:type="spellEnd"/>
      <w:r w:rsidRPr="001220C2">
        <w:rPr>
          <w:color w:val="auto"/>
        </w:rPr>
        <w:t xml:space="preserve">), </w:t>
      </w:r>
      <w:proofErr w:type="spellStart"/>
      <w:proofErr w:type="gramStart"/>
      <w:r w:rsidRPr="001220C2">
        <w:rPr>
          <w:color w:val="auto"/>
        </w:rPr>
        <w:t>свакодневно</w:t>
      </w:r>
      <w:proofErr w:type="spellEnd"/>
      <w:r w:rsidRPr="001220C2">
        <w:rPr>
          <w:color w:val="auto"/>
        </w:rPr>
        <w:t xml:space="preserve">  </w:t>
      </w:r>
      <w:proofErr w:type="spellStart"/>
      <w:r w:rsidRPr="001220C2">
        <w:rPr>
          <w:color w:val="auto"/>
        </w:rPr>
        <w:t>од</w:t>
      </w:r>
      <w:proofErr w:type="spellEnd"/>
      <w:proofErr w:type="gramEnd"/>
      <w:r w:rsidRPr="001220C2">
        <w:rPr>
          <w:color w:val="auto"/>
        </w:rPr>
        <w:t xml:space="preserve"> 00:00 h </w:t>
      </w:r>
      <w:proofErr w:type="spellStart"/>
      <w:r w:rsidRPr="001220C2">
        <w:rPr>
          <w:color w:val="auto"/>
        </w:rPr>
        <w:t>до</w:t>
      </w:r>
      <w:proofErr w:type="spellEnd"/>
      <w:r w:rsidRPr="001220C2">
        <w:rPr>
          <w:color w:val="auto"/>
        </w:rPr>
        <w:t xml:space="preserve"> 24:00 h.</w:t>
      </w:r>
    </w:p>
    <w:p w:rsidR="00E22585" w:rsidRPr="00D62B84" w:rsidRDefault="00AF662C" w:rsidP="001220C2">
      <w:pPr>
        <w:tabs>
          <w:tab w:val="left" w:pos="3840"/>
        </w:tabs>
        <w:rPr>
          <w:rFonts w:eastAsia="MS Mincho"/>
          <w:color w:val="auto"/>
          <w:kern w:val="0"/>
          <w:u w:val="single"/>
          <w:lang w:val="sr-Cyrl-CS"/>
        </w:rPr>
      </w:pPr>
      <w:r>
        <w:rPr>
          <w:rFonts w:eastAsia="MS Mincho"/>
          <w:b/>
          <w:color w:val="auto"/>
          <w:kern w:val="0"/>
          <w:lang w:val="sr-Cyrl-CS"/>
        </w:rPr>
        <w:lastRenderedPageBreak/>
        <w:t>10</w:t>
      </w:r>
      <w:r w:rsidR="00E22585" w:rsidRPr="00D62B84">
        <w:rPr>
          <w:rFonts w:eastAsia="MS Mincho"/>
          <w:b/>
          <w:color w:val="auto"/>
          <w:kern w:val="0"/>
          <w:lang w:val="sr-Cyrl-CS"/>
        </w:rPr>
        <w:t>.</w:t>
      </w:r>
      <w:r w:rsidR="00351A89" w:rsidRPr="00D62B84">
        <w:rPr>
          <w:rFonts w:eastAsia="MS Mincho"/>
          <w:b/>
          <w:color w:val="auto"/>
          <w:kern w:val="0"/>
          <w:lang w:val="sr-Cyrl-CS"/>
        </w:rPr>
        <w:t xml:space="preserve"> </w:t>
      </w:r>
      <w:r w:rsidR="00351A89" w:rsidRPr="00D62B84">
        <w:rPr>
          <w:rFonts w:eastAsia="MS Mincho"/>
          <w:b/>
          <w:color w:val="auto"/>
          <w:kern w:val="0"/>
          <w:u w:val="single"/>
          <w:lang w:val="sr-Cyrl-CS"/>
        </w:rPr>
        <w:t xml:space="preserve"> </w:t>
      </w:r>
      <w:r w:rsidR="00E22585" w:rsidRPr="00D62B84">
        <w:rPr>
          <w:rFonts w:eastAsia="MS Mincho"/>
          <w:b/>
          <w:color w:val="auto"/>
          <w:kern w:val="0"/>
          <w:u w:val="single"/>
          <w:lang w:val="sr-Cyrl-CS"/>
        </w:rPr>
        <w:t>Рок важења понуде</w:t>
      </w:r>
      <w:r w:rsidR="00E22585" w:rsidRPr="00D62B84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D62B84" w:rsidRDefault="00E22585" w:rsidP="00255B01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D62B84">
        <w:rPr>
          <w:rFonts w:eastAsia="MS Mincho"/>
          <w:bCs/>
          <w:color w:val="auto"/>
          <w:kern w:val="0"/>
          <w:lang w:val="sr-Cyrl-CS"/>
        </w:rPr>
        <w:t>Рок важења понуде не може бити краћи од 6</w:t>
      </w:r>
      <w:r w:rsidRPr="00D62B84">
        <w:rPr>
          <w:rFonts w:eastAsia="MS Mincho"/>
          <w:b/>
          <w:bCs/>
          <w:color w:val="auto"/>
          <w:kern w:val="0"/>
          <w:lang w:val="sr-Cyrl-CS"/>
        </w:rPr>
        <w:t>0</w:t>
      </w:r>
      <w:r w:rsidRPr="00D62B84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D62B84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62B84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AF662C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351A89" w:rsidRPr="00D62B84">
        <w:rPr>
          <w:rFonts w:ascii="Times New Roman" w:hAnsi="Times New Roman" w:cs="Times New Roman"/>
          <w:b/>
          <w:bCs/>
          <w:kern w:val="2"/>
          <w:lang w:val="sr-Cyrl-CS"/>
        </w:rPr>
        <w:t xml:space="preserve">. </w:t>
      </w:r>
      <w:r w:rsidR="00E22585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Цена:</w:t>
      </w:r>
    </w:p>
    <w:p w:rsidR="00E22585" w:rsidRPr="00D62B84" w:rsidRDefault="00E22585" w:rsidP="00255B01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D62B84">
        <w:rPr>
          <w:rStyle w:val="HeaderChar"/>
          <w:color w:val="auto"/>
          <w:lang w:val="sr-Cyrl-CS" w:eastAsia="sr-Cyrl-CS"/>
        </w:rPr>
        <w:t xml:space="preserve"> </w:t>
      </w:r>
      <w:r w:rsidRPr="00D62B84">
        <w:rPr>
          <w:rStyle w:val="HeaderChar"/>
          <w:color w:val="auto"/>
          <w:lang w:val="sr-Cyrl-RS" w:eastAsia="sr-Cyrl-CS"/>
        </w:rPr>
        <w:t>са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D62B84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D62B84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E22585" w:rsidRPr="00D62B84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62B84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AF662C">
        <w:rPr>
          <w:rFonts w:ascii="Times New Roman" w:hAnsi="Times New Roman" w:cs="Times New Roman"/>
          <w:b/>
          <w:bCs/>
          <w:kern w:val="2"/>
          <w:lang w:val="sr-Cyrl-CS"/>
        </w:rPr>
        <w:t>2</w:t>
      </w:r>
      <w:r w:rsidR="00B34ECA" w:rsidRPr="00D62B84">
        <w:rPr>
          <w:rFonts w:ascii="Times New Roman" w:hAnsi="Times New Roman" w:cs="Times New Roman"/>
          <w:b/>
          <w:bCs/>
          <w:kern w:val="2"/>
          <w:lang w:val="sr-Cyrl-CS"/>
        </w:rPr>
        <w:t>.</w:t>
      </w:r>
      <w:r w:rsidR="00351A89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 </w:t>
      </w:r>
      <w:r w:rsidR="00E22585" w:rsidRPr="00D62B84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Default="00E22585" w:rsidP="00255B01">
      <w:pPr>
        <w:pStyle w:val="Style3"/>
        <w:widowControl/>
        <w:spacing w:before="96"/>
        <w:jc w:val="both"/>
        <w:rPr>
          <w:rFonts w:ascii="Times New Roman" w:eastAsia="Andale Sans UI" w:hAnsi="Times New Roman" w:cs="Times New Roman"/>
          <w:kern w:val="2"/>
        </w:rPr>
      </w:pPr>
      <w:r w:rsidRPr="00D62B84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D62B84">
        <w:rPr>
          <w:rFonts w:ascii="Times New Roman" w:hAnsi="Times New Roman" w:cs="Times New Roman"/>
          <w:b/>
          <w:kern w:val="2"/>
          <w:lang w:val="sr-Cyrl-CS"/>
        </w:rPr>
        <w:t>45</w:t>
      </w:r>
      <w:r w:rsidRPr="00D62B84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D62B84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1A3B7A" w:rsidRPr="001A3B7A" w:rsidRDefault="001A3B7A" w:rsidP="00255B01">
      <w:pPr>
        <w:pStyle w:val="Style3"/>
        <w:widowControl/>
        <w:spacing w:before="96"/>
        <w:jc w:val="both"/>
        <w:rPr>
          <w:rFonts w:eastAsia="Calibri"/>
        </w:rPr>
      </w:pPr>
    </w:p>
    <w:p w:rsidR="003F56E6" w:rsidRPr="00D62B84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1</w:t>
      </w:r>
      <w:r w:rsidR="00AF662C">
        <w:rPr>
          <w:rFonts w:eastAsia="Calibri"/>
          <w:b/>
          <w:color w:val="auto"/>
          <w:kern w:val="0"/>
          <w:lang w:val="sr-Cyrl-RS" w:eastAsia="en-US"/>
        </w:rPr>
        <w:t>3</w:t>
      </w:r>
      <w:r w:rsidRPr="00D62B84">
        <w:rPr>
          <w:rFonts w:eastAsia="Calibri"/>
          <w:b/>
          <w:color w:val="auto"/>
          <w:kern w:val="0"/>
          <w:lang w:val="sr-Cyrl-RS" w:eastAsia="en-US"/>
        </w:rPr>
        <w:t>.</w:t>
      </w:r>
      <w:r w:rsidR="00351A89" w:rsidRPr="00D62B84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351A89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</w:t>
      </w:r>
      <w:r w:rsidR="003F56E6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D62B84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D62B84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CC4C48" w:rsidRPr="00D62B84" w:rsidRDefault="00255B01" w:rsidP="00CC4C48">
      <w:pPr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lang w:val="sr-Cyrl-CS"/>
        </w:rPr>
        <w:t>1</w:t>
      </w:r>
      <w:r w:rsidR="00AF662C">
        <w:rPr>
          <w:b/>
          <w:bCs/>
          <w:color w:val="auto"/>
          <w:lang w:val="sr-Cyrl-CS"/>
        </w:rPr>
        <w:t>4</w:t>
      </w:r>
      <w:r w:rsidR="00CC4C48" w:rsidRPr="00D62B84">
        <w:rPr>
          <w:b/>
          <w:bCs/>
          <w:color w:val="auto"/>
          <w:lang w:val="sr-Cyrl-CS"/>
        </w:rPr>
        <w:t>.</w:t>
      </w:r>
      <w:r w:rsidR="00351A89" w:rsidRPr="00D62B84">
        <w:rPr>
          <w:b/>
          <w:bCs/>
          <w:color w:val="auto"/>
          <w:lang w:val="sr-Cyrl-RS"/>
        </w:rPr>
        <w:t xml:space="preserve"> </w:t>
      </w:r>
      <w:r w:rsidR="00CC4C48" w:rsidRPr="00D62B84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777390">
        <w:rPr>
          <w:rFonts w:eastAsia="Times New Roman"/>
          <w:color w:val="auto"/>
          <w:kern w:val="0"/>
          <w:lang w:val="sr-Cyrl-CS" w:eastAsia="sr-Latn-CS"/>
        </w:rPr>
        <w:t>-</w:t>
      </w:r>
      <w:r w:rsidRPr="00777390">
        <w:rPr>
          <w:rFonts w:eastAsia="Times New Roman"/>
          <w:color w:val="auto"/>
          <w:kern w:val="0"/>
          <w:lang w:val="sr-Cyrl-RS" w:eastAsia="sr-Latn-CS"/>
        </w:rPr>
        <w:t xml:space="preserve"> Данијела Ранковић</w:t>
      </w:r>
      <w:r w:rsidRPr="00777390">
        <w:rPr>
          <w:rFonts w:eastAsia="Times New Roman"/>
          <w:color w:val="auto"/>
          <w:kern w:val="0"/>
          <w:lang w:val="sr-Cyrl-CS" w:eastAsia="sr-Latn-CS"/>
        </w:rPr>
        <w:t>-</w:t>
      </w:r>
      <w:r w:rsidRPr="00777390">
        <w:rPr>
          <w:rFonts w:eastAsia="Times New Roman"/>
          <w:color w:val="auto"/>
          <w:kern w:val="0"/>
          <w:lang w:val="sr-Cyrl-RS" w:eastAsia="sr-Latn-CS"/>
        </w:rPr>
        <w:t>члан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777390">
        <w:rPr>
          <w:rFonts w:eastAsia="Times New Roman"/>
          <w:color w:val="auto"/>
          <w:kern w:val="0"/>
          <w:lang w:val="sr-Cyrl-CS" w:eastAsia="sr-Latn-CS"/>
        </w:rPr>
        <w:t>-</w:t>
      </w:r>
      <w:r w:rsidRPr="00777390">
        <w:rPr>
          <w:rFonts w:eastAsia="Times New Roman"/>
          <w:color w:val="auto"/>
          <w:kern w:val="0"/>
          <w:lang w:val="sr-Latn-RS" w:eastAsia="sr-Latn-CS"/>
        </w:rPr>
        <w:t xml:space="preserve"> </w:t>
      </w:r>
      <w:r w:rsidRPr="00777390">
        <w:rPr>
          <w:rFonts w:eastAsia="Times New Roman"/>
          <w:color w:val="auto"/>
          <w:kern w:val="0"/>
          <w:lang w:val="sr-Cyrl-RS" w:eastAsia="sr-Latn-CS"/>
        </w:rPr>
        <w:t>Наташа Пантелић</w:t>
      </w:r>
      <w:r w:rsidRPr="00777390">
        <w:rPr>
          <w:rFonts w:eastAsia="Times New Roman"/>
          <w:color w:val="auto"/>
          <w:kern w:val="0"/>
          <w:lang w:val="sr-Cyrl-CS" w:eastAsia="sr-Latn-CS"/>
        </w:rPr>
        <w:t xml:space="preserve"> –</w:t>
      </w:r>
      <w:r w:rsidRPr="00777390">
        <w:rPr>
          <w:rFonts w:eastAsia="Times New Roman"/>
          <w:color w:val="auto"/>
          <w:kern w:val="0"/>
          <w:lang w:val="sr-Cyrl-RS" w:eastAsia="sr-Latn-CS"/>
        </w:rPr>
        <w:t xml:space="preserve"> члан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777390">
        <w:rPr>
          <w:rFonts w:eastAsia="Times New Roman"/>
          <w:color w:val="auto"/>
          <w:kern w:val="0"/>
          <w:lang w:val="sr-Cyrl-RS" w:eastAsia="sr-Latn-CS"/>
        </w:rPr>
        <w:t>- Ана Миленковић- члан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sr-Latn-CS"/>
        </w:rPr>
      </w:pPr>
      <w:r w:rsidRPr="00777390">
        <w:rPr>
          <w:rFonts w:eastAsia="Times New Roman"/>
          <w:color w:val="auto"/>
          <w:kern w:val="0"/>
          <w:lang w:val="sr-Cyrl-RS" w:eastAsia="sr-Latn-CS"/>
        </w:rPr>
        <w:t xml:space="preserve">- Неџад Траиловић- члан </w:t>
      </w:r>
    </w:p>
    <w:p w:rsidR="00CC4C48" w:rsidRPr="00777390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777390">
        <w:rPr>
          <w:rFonts w:eastAsia="Times New Roman"/>
          <w:color w:val="auto"/>
          <w:kern w:val="0"/>
          <w:lang w:val="sr-Cyrl-RS" w:eastAsia="sr-Latn-CS"/>
        </w:rPr>
        <w:t>- Звездан Симеоновић- члан</w:t>
      </w:r>
      <w:bookmarkStart w:id="2" w:name="_GoBack"/>
      <w:bookmarkEnd w:id="2"/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CC4C48" w:rsidRPr="00D62B84" w:rsidRDefault="00255B01" w:rsidP="00CC4C48">
      <w:pPr>
        <w:rPr>
          <w:b/>
          <w:bCs/>
          <w:color w:val="auto"/>
          <w:u w:val="single"/>
          <w:lang w:val="sr-Cyrl-RS"/>
        </w:rPr>
      </w:pPr>
      <w:r w:rsidRPr="00D62B84">
        <w:rPr>
          <w:b/>
          <w:bCs/>
          <w:color w:val="auto"/>
          <w:lang w:val="sr-Cyrl-RS"/>
        </w:rPr>
        <w:t>1</w:t>
      </w:r>
      <w:r w:rsidR="00AF662C">
        <w:rPr>
          <w:b/>
          <w:bCs/>
          <w:color w:val="auto"/>
          <w:lang w:val="sr-Cyrl-RS"/>
        </w:rPr>
        <w:t>5</w:t>
      </w:r>
      <w:r w:rsidR="00351A89" w:rsidRPr="00D62B84">
        <w:rPr>
          <w:b/>
          <w:bCs/>
          <w:color w:val="auto"/>
          <w:lang w:val="sr-Latn-RS"/>
        </w:rPr>
        <w:t xml:space="preserve"> </w:t>
      </w:r>
      <w:r w:rsidR="00CC4C48" w:rsidRPr="00D62B84">
        <w:rPr>
          <w:b/>
          <w:bCs/>
          <w:color w:val="auto"/>
          <w:lang w:val="sr-Cyrl-RS"/>
        </w:rPr>
        <w:t>.</w:t>
      </w:r>
      <w:r w:rsidR="00351A89" w:rsidRPr="00D62B84">
        <w:rPr>
          <w:b/>
          <w:bCs/>
          <w:color w:val="auto"/>
          <w:u w:val="single"/>
          <w:lang w:val="sr-Latn-RS"/>
        </w:rPr>
        <w:t xml:space="preserve"> </w:t>
      </w:r>
      <w:r w:rsidR="00CC4C48" w:rsidRPr="00D62B84">
        <w:rPr>
          <w:b/>
          <w:bCs/>
          <w:color w:val="auto"/>
          <w:u w:val="single"/>
          <w:lang w:val="sr-Cyrl-RS"/>
        </w:rPr>
        <w:t>Рок</w:t>
      </w:r>
      <w:r w:rsidR="00B45D16" w:rsidRPr="00D62B84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CC4C48" w:rsidRPr="00D62B84">
        <w:rPr>
          <w:b/>
          <w:bCs/>
          <w:color w:val="auto"/>
          <w:u w:val="single"/>
          <w:lang w:val="sr-Cyrl-RS"/>
        </w:rPr>
        <w:t>:</w:t>
      </w:r>
    </w:p>
    <w:p w:rsidR="00CC4C48" w:rsidRPr="00D62B84" w:rsidRDefault="00CC4C48" w:rsidP="00CC4C48">
      <w:pPr>
        <w:rPr>
          <w:bCs/>
          <w:color w:val="auto"/>
          <w:lang w:val="sr-Cyrl-RS"/>
        </w:rPr>
      </w:pPr>
      <w:bookmarkStart w:id="3" w:name="_Hlk63775754"/>
      <w:r w:rsidRPr="00F958EE">
        <w:rPr>
          <w:b/>
          <w:bCs/>
          <w:color w:val="auto"/>
          <w:lang w:val="sr-Cyrl-RS"/>
        </w:rPr>
        <w:t xml:space="preserve">Подношење понуда </w:t>
      </w:r>
      <w:bookmarkEnd w:id="3"/>
      <w:r w:rsidRPr="00F958EE">
        <w:rPr>
          <w:b/>
          <w:bCs/>
          <w:color w:val="auto"/>
          <w:lang w:val="sr-Cyrl-RS"/>
        </w:rPr>
        <w:t xml:space="preserve">је до </w:t>
      </w:r>
      <w:r w:rsidR="002E785F" w:rsidRPr="00F958EE">
        <w:rPr>
          <w:b/>
          <w:bCs/>
          <w:color w:val="auto"/>
          <w:lang w:val="sr-Cyrl-RS"/>
        </w:rPr>
        <w:t>1</w:t>
      </w:r>
      <w:r w:rsidR="00F958EE" w:rsidRPr="00F958EE">
        <w:rPr>
          <w:b/>
          <w:bCs/>
          <w:color w:val="auto"/>
          <w:lang w:val="sr-Cyrl-RS"/>
        </w:rPr>
        <w:t>5</w:t>
      </w:r>
      <w:r w:rsidRPr="00F958EE">
        <w:rPr>
          <w:b/>
          <w:bCs/>
          <w:color w:val="auto"/>
          <w:lang w:val="sr-Cyrl-RS"/>
        </w:rPr>
        <w:t>.03.20</w:t>
      </w:r>
      <w:r w:rsidRPr="00F958EE">
        <w:rPr>
          <w:b/>
          <w:bCs/>
          <w:color w:val="auto"/>
          <w:lang w:val="sr-Latn-RS"/>
        </w:rPr>
        <w:t>2</w:t>
      </w:r>
      <w:r w:rsidR="002E785F" w:rsidRPr="00F958EE">
        <w:rPr>
          <w:b/>
          <w:bCs/>
          <w:color w:val="auto"/>
          <w:lang w:val="sr-Cyrl-RS"/>
        </w:rPr>
        <w:t>2</w:t>
      </w:r>
      <w:r w:rsidRPr="00F958EE">
        <w:rPr>
          <w:b/>
          <w:bCs/>
          <w:color w:val="auto"/>
          <w:lang w:val="sr-Cyrl-RS"/>
        </w:rPr>
        <w:t>.</w:t>
      </w:r>
      <w:r w:rsidRPr="00F958EE">
        <w:rPr>
          <w:bCs/>
          <w:color w:val="auto"/>
          <w:lang w:val="sr-Cyrl-RS"/>
        </w:rPr>
        <w:t xml:space="preserve"> </w:t>
      </w:r>
      <w:r w:rsidRPr="00D62B84">
        <w:rPr>
          <w:bCs/>
          <w:color w:val="auto"/>
          <w:lang w:val="sr-Cyrl-RS"/>
        </w:rPr>
        <w:t xml:space="preserve">године до </w:t>
      </w:r>
      <w:r w:rsidRPr="00D62B84">
        <w:rPr>
          <w:b/>
          <w:bCs/>
          <w:color w:val="auto"/>
          <w:lang w:val="sr-Cyrl-RS"/>
        </w:rPr>
        <w:t>10:00</w:t>
      </w:r>
      <w:r w:rsidRPr="00D62B84">
        <w:rPr>
          <w:bCs/>
          <w:color w:val="auto"/>
          <w:lang w:val="sr-Cyrl-RS"/>
        </w:rPr>
        <w:t xml:space="preserve"> часова.</w:t>
      </w:r>
    </w:p>
    <w:p w:rsidR="00CC4C48" w:rsidRPr="00D62B84" w:rsidRDefault="00CC4C48" w:rsidP="00CC4C48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CC4C48" w:rsidRPr="00D62B84" w:rsidRDefault="00255B01" w:rsidP="00CC4C48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lang w:val="sr-Cyrl-RS" w:eastAsia="en-US"/>
        </w:rPr>
        <w:t>1</w:t>
      </w:r>
      <w:r w:rsidR="00AF662C">
        <w:rPr>
          <w:rFonts w:eastAsia="Calibri"/>
          <w:b/>
          <w:color w:val="auto"/>
          <w:kern w:val="0"/>
          <w:lang w:val="sr-Cyrl-RS" w:eastAsia="en-US"/>
        </w:rPr>
        <w:t>6</w:t>
      </w:r>
      <w:r w:rsidR="00CC4C48" w:rsidRPr="00D62B84">
        <w:rPr>
          <w:rFonts w:eastAsia="Calibri"/>
          <w:b/>
          <w:color w:val="auto"/>
          <w:kern w:val="0"/>
          <w:lang w:val="sr-Cyrl-RS" w:eastAsia="en-US"/>
        </w:rPr>
        <w:t xml:space="preserve">.  </w:t>
      </w:r>
      <w:r w:rsidR="00351A89" w:rsidRPr="00D62B84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CC4C48"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D62B84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CC4C48" w:rsidRPr="00D62B84" w:rsidRDefault="00CC4C48" w:rsidP="00CC4C48">
      <w:pPr>
        <w:suppressAutoHyphens w:val="0"/>
        <w:spacing w:line="240" w:lineRule="auto"/>
        <w:jc w:val="both"/>
        <w:rPr>
          <w:color w:val="auto"/>
          <w:u w:val="single"/>
          <w:lang w:val="sr-Latn-CS"/>
        </w:rPr>
      </w:pPr>
      <w:r w:rsidRPr="00D62B84">
        <w:rPr>
          <w:color w:val="auto"/>
          <w:lang w:val="sr-Cyrl-CS"/>
        </w:rPr>
        <w:t>е</w:t>
      </w:r>
      <w:r w:rsidRPr="00D62B84">
        <w:rPr>
          <w:color w:val="auto"/>
          <w:lang w:val="sr-Latn-RS"/>
        </w:rPr>
        <w:t>-</w:t>
      </w:r>
      <w:r w:rsidRPr="00D62B84">
        <w:rPr>
          <w:color w:val="auto"/>
          <w:lang w:val="sr-Latn-CS"/>
        </w:rPr>
        <w:t>mail:</w:t>
      </w:r>
      <w:r w:rsidR="00BF73FB" w:rsidRPr="00BF73FB">
        <w:t xml:space="preserve"> </w:t>
      </w:r>
      <w:r w:rsidR="00BF73FB" w:rsidRPr="00BF73FB">
        <w:rPr>
          <w:color w:val="auto"/>
          <w:u w:val="single"/>
          <w:lang w:val="sr-Latn-CS"/>
        </w:rPr>
        <w:t>domstamnicajavnenabavke@gmail.com</w:t>
      </w:r>
    </w:p>
    <w:sectPr w:rsidR="00CC4C48" w:rsidRPr="00D62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30" w:rsidRDefault="00666630" w:rsidP="008818BA">
      <w:pPr>
        <w:spacing w:line="240" w:lineRule="auto"/>
      </w:pPr>
      <w:r>
        <w:separator/>
      </w:r>
    </w:p>
  </w:endnote>
  <w:endnote w:type="continuationSeparator" w:id="0">
    <w:p w:rsidR="00666630" w:rsidRDefault="00666630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8E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30" w:rsidRDefault="00666630" w:rsidP="008818BA">
      <w:pPr>
        <w:spacing w:line="240" w:lineRule="auto"/>
      </w:pPr>
      <w:r>
        <w:separator/>
      </w:r>
    </w:p>
  </w:footnote>
  <w:footnote w:type="continuationSeparator" w:id="0">
    <w:p w:rsidR="00666630" w:rsidRDefault="00666630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68F6388A"/>
    <w:lvl w:ilvl="0" w:tplc="62A0F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7229C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1D2A"/>
    <w:rsid w:val="00021D6E"/>
    <w:rsid w:val="0003287F"/>
    <w:rsid w:val="000527DF"/>
    <w:rsid w:val="00084A79"/>
    <w:rsid w:val="00087EED"/>
    <w:rsid w:val="000D6F79"/>
    <w:rsid w:val="001031C9"/>
    <w:rsid w:val="001220C2"/>
    <w:rsid w:val="001228DC"/>
    <w:rsid w:val="001642BF"/>
    <w:rsid w:val="00181F89"/>
    <w:rsid w:val="00182807"/>
    <w:rsid w:val="001924CC"/>
    <w:rsid w:val="001A3B7A"/>
    <w:rsid w:val="00255B01"/>
    <w:rsid w:val="002634BE"/>
    <w:rsid w:val="00276156"/>
    <w:rsid w:val="002E785F"/>
    <w:rsid w:val="002F10B3"/>
    <w:rsid w:val="00316456"/>
    <w:rsid w:val="00334457"/>
    <w:rsid w:val="00351A89"/>
    <w:rsid w:val="003744F1"/>
    <w:rsid w:val="003A3578"/>
    <w:rsid w:val="003F49E6"/>
    <w:rsid w:val="003F56E6"/>
    <w:rsid w:val="00407D82"/>
    <w:rsid w:val="00474376"/>
    <w:rsid w:val="00475799"/>
    <w:rsid w:val="004770CC"/>
    <w:rsid w:val="004B2178"/>
    <w:rsid w:val="00587F82"/>
    <w:rsid w:val="005A64C3"/>
    <w:rsid w:val="005C0350"/>
    <w:rsid w:val="005C796F"/>
    <w:rsid w:val="005D4A72"/>
    <w:rsid w:val="005F44D9"/>
    <w:rsid w:val="00615E42"/>
    <w:rsid w:val="00624A23"/>
    <w:rsid w:val="00666630"/>
    <w:rsid w:val="006B34ED"/>
    <w:rsid w:val="006C09EE"/>
    <w:rsid w:val="006C1604"/>
    <w:rsid w:val="006D0A54"/>
    <w:rsid w:val="006F7092"/>
    <w:rsid w:val="00755FF7"/>
    <w:rsid w:val="00766D89"/>
    <w:rsid w:val="00777390"/>
    <w:rsid w:val="007B0FFF"/>
    <w:rsid w:val="00824937"/>
    <w:rsid w:val="00835D91"/>
    <w:rsid w:val="0086591B"/>
    <w:rsid w:val="008818BA"/>
    <w:rsid w:val="00885534"/>
    <w:rsid w:val="00890BA8"/>
    <w:rsid w:val="00896DA9"/>
    <w:rsid w:val="008A4B4F"/>
    <w:rsid w:val="008C34D2"/>
    <w:rsid w:val="008D4592"/>
    <w:rsid w:val="008E33A5"/>
    <w:rsid w:val="009156E2"/>
    <w:rsid w:val="00945FD1"/>
    <w:rsid w:val="0099452E"/>
    <w:rsid w:val="009964FD"/>
    <w:rsid w:val="009A2A24"/>
    <w:rsid w:val="009B19B4"/>
    <w:rsid w:val="009C7BD9"/>
    <w:rsid w:val="00A01214"/>
    <w:rsid w:val="00A062FC"/>
    <w:rsid w:val="00A43A7B"/>
    <w:rsid w:val="00A46AC7"/>
    <w:rsid w:val="00AA0CE4"/>
    <w:rsid w:val="00AF662C"/>
    <w:rsid w:val="00B34ECA"/>
    <w:rsid w:val="00B45D16"/>
    <w:rsid w:val="00B476C8"/>
    <w:rsid w:val="00BD5996"/>
    <w:rsid w:val="00BE4D90"/>
    <w:rsid w:val="00BE7C65"/>
    <w:rsid w:val="00BF73FB"/>
    <w:rsid w:val="00C2384F"/>
    <w:rsid w:val="00C365E3"/>
    <w:rsid w:val="00C75CF4"/>
    <w:rsid w:val="00C96B4E"/>
    <w:rsid w:val="00CA4436"/>
    <w:rsid w:val="00CC4C48"/>
    <w:rsid w:val="00D02D58"/>
    <w:rsid w:val="00D046CE"/>
    <w:rsid w:val="00D11235"/>
    <w:rsid w:val="00D14EB0"/>
    <w:rsid w:val="00D27AA7"/>
    <w:rsid w:val="00D62B84"/>
    <w:rsid w:val="00D6321F"/>
    <w:rsid w:val="00D80E54"/>
    <w:rsid w:val="00D867C9"/>
    <w:rsid w:val="00DA485A"/>
    <w:rsid w:val="00DE12A7"/>
    <w:rsid w:val="00DE40E1"/>
    <w:rsid w:val="00DE4811"/>
    <w:rsid w:val="00E15E28"/>
    <w:rsid w:val="00E22585"/>
    <w:rsid w:val="00E323F2"/>
    <w:rsid w:val="00E42B92"/>
    <w:rsid w:val="00F159D4"/>
    <w:rsid w:val="00F42A4A"/>
    <w:rsid w:val="00F47D48"/>
    <w:rsid w:val="00F80475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70</cp:revision>
  <dcterms:created xsi:type="dcterms:W3CDTF">2020-10-19T06:27:00Z</dcterms:created>
  <dcterms:modified xsi:type="dcterms:W3CDTF">2022-03-02T09:46:00Z</dcterms:modified>
</cp:coreProperties>
</file>