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C3" w:rsidRPr="00786852" w:rsidRDefault="00E75CB3" w:rsidP="00736CC3">
      <w:pPr>
        <w:rPr>
          <w:b/>
          <w:color w:val="auto"/>
          <w:u w:val="single"/>
          <w:lang w:val="sr-Latn-RS"/>
        </w:rPr>
      </w:pPr>
      <w:r w:rsidRPr="00786852">
        <w:rPr>
          <w:b/>
          <w:color w:val="auto"/>
          <w:lang w:val="sr-Latn-RS"/>
        </w:rPr>
        <w:t xml:space="preserve">                                              </w:t>
      </w:r>
      <w:r w:rsidR="00A212F2" w:rsidRPr="00786852">
        <w:rPr>
          <w:b/>
          <w:color w:val="auto"/>
          <w:lang w:val="sr-Cyrl-CS"/>
        </w:rPr>
        <w:t xml:space="preserve">    </w:t>
      </w:r>
      <w:r w:rsidR="00736CC3" w:rsidRPr="00786852">
        <w:rPr>
          <w:b/>
          <w:color w:val="auto"/>
          <w:lang w:val="sr-Cyrl-CS"/>
        </w:rPr>
        <w:t xml:space="preserve"> </w:t>
      </w:r>
      <w:r w:rsidR="00736CC3" w:rsidRPr="00786852">
        <w:rPr>
          <w:b/>
          <w:color w:val="auto"/>
          <w:u w:val="single"/>
          <w:lang w:val="sr-Cyrl-CS"/>
        </w:rPr>
        <w:t>ОБРАЗАЦ СТРУКТУРЕ ЦЕНЕ</w:t>
      </w:r>
    </w:p>
    <w:p w:rsidR="00E75CB3" w:rsidRPr="00503E98" w:rsidRDefault="00E75CB3" w:rsidP="00736CC3">
      <w:pPr>
        <w:rPr>
          <w:b/>
          <w:color w:val="auto"/>
          <w:lang w:val="sr-Cyrl-RS"/>
        </w:rPr>
      </w:pPr>
      <w:r w:rsidRPr="00786852">
        <w:rPr>
          <w:b/>
          <w:color w:val="auto"/>
          <w:lang w:val="sr-Latn-RS"/>
        </w:rPr>
        <w:t xml:space="preserve">                                                        </w:t>
      </w:r>
      <w:r w:rsidRPr="00786852">
        <w:rPr>
          <w:b/>
          <w:bCs/>
          <w:i/>
          <w:iCs/>
          <w:color w:val="auto"/>
          <w:lang w:val="sr-Cyrl-CS"/>
        </w:rPr>
        <w:t>ЈН БРОЈ:</w:t>
      </w:r>
      <w:r w:rsidRPr="00786852">
        <w:rPr>
          <w:bCs/>
          <w:i/>
          <w:iCs/>
          <w:color w:val="auto"/>
          <w:lang w:val="sr-Cyrl-RS"/>
        </w:rPr>
        <w:t xml:space="preserve"> </w:t>
      </w:r>
      <w:r w:rsidR="00306DBF" w:rsidRPr="00786852">
        <w:rPr>
          <w:bCs/>
          <w:i/>
          <w:iCs/>
          <w:color w:val="auto"/>
          <w:lang w:val="en-GB"/>
        </w:rPr>
        <w:t>2075-02-10/21</w:t>
      </w:r>
    </w:p>
    <w:p w:rsidR="00E75CB3" w:rsidRPr="00503E98" w:rsidRDefault="00E75CB3" w:rsidP="00736CC3">
      <w:pPr>
        <w:rPr>
          <w:b/>
          <w:color w:val="auto"/>
          <w:lang w:val="sr-Cyrl-RS"/>
        </w:rPr>
      </w:pPr>
      <w:r w:rsidRPr="00786852">
        <w:rPr>
          <w:b/>
          <w:color w:val="auto"/>
          <w:lang w:val="sr-Latn-RS"/>
        </w:rPr>
        <w:t xml:space="preserve">        </w:t>
      </w:r>
      <w:r w:rsidR="00503E98">
        <w:rPr>
          <w:b/>
          <w:color w:val="auto"/>
          <w:lang w:val="sr-Latn-RS"/>
        </w:rPr>
        <w:t xml:space="preserve">   </w:t>
      </w:r>
    </w:p>
    <w:p w:rsidR="00736CC3" w:rsidRPr="00786852" w:rsidRDefault="00736CC3" w:rsidP="00503E98">
      <w:pPr>
        <w:pStyle w:val="1"/>
        <w:tabs>
          <w:tab w:val="left" w:pos="90"/>
        </w:tabs>
        <w:jc w:val="both"/>
        <w:rPr>
          <w:color w:val="auto"/>
          <w:lang w:val="sr-Cyrl-CS"/>
        </w:rPr>
      </w:pPr>
      <w:r w:rsidRPr="00786852">
        <w:rPr>
          <w:color w:val="auto"/>
          <w:lang w:val="sr-Cyrl-CS"/>
        </w:rPr>
        <w:t xml:space="preserve">ЖИВОТНЕ НАМИРНИЦЕ-Млеко и </w:t>
      </w:r>
      <w:r w:rsidR="00D155D7">
        <w:rPr>
          <w:color w:val="auto"/>
          <w:lang w:val="sr-Cyrl-CS"/>
        </w:rPr>
        <w:t xml:space="preserve">разни </w:t>
      </w:r>
      <w:bookmarkStart w:id="0" w:name="_GoBack"/>
      <w:bookmarkEnd w:id="0"/>
      <w:r w:rsidRPr="00786852">
        <w:rPr>
          <w:color w:val="auto"/>
          <w:lang w:val="sr-Cyrl-CS"/>
        </w:rPr>
        <w:t>млечни производи- Партија 2</w:t>
      </w:r>
    </w:p>
    <w:tbl>
      <w:tblPr>
        <w:tblW w:w="11853" w:type="dxa"/>
        <w:tblInd w:w="-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06"/>
        <w:gridCol w:w="850"/>
        <w:gridCol w:w="1418"/>
        <w:gridCol w:w="1134"/>
        <w:gridCol w:w="1417"/>
        <w:gridCol w:w="1276"/>
        <w:gridCol w:w="1134"/>
        <w:gridCol w:w="1134"/>
        <w:gridCol w:w="1134"/>
      </w:tblGrid>
      <w:tr w:rsidR="00786852" w:rsidRPr="00786852" w:rsidTr="00503E98">
        <w:trPr>
          <w:trHeight w:val="11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Р.</w:t>
            </w: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proofErr w:type="gramStart"/>
            <w:r w:rsidRPr="00786852">
              <w:rPr>
                <w:b/>
                <w:color w:val="auto"/>
              </w:rPr>
              <w:t>бр</w:t>
            </w:r>
            <w:proofErr w:type="spellEnd"/>
            <w:proofErr w:type="gramEnd"/>
            <w:r w:rsidRPr="00786852">
              <w:rPr>
                <w:b/>
                <w:color w:val="auto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Назив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артикла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Је</w:t>
            </w:r>
            <w:proofErr w:type="spellEnd"/>
            <w:r w:rsidRPr="00786852">
              <w:rPr>
                <w:b/>
                <w:color w:val="auto"/>
                <w:lang w:val="sr-Cyrl-RS"/>
              </w:rPr>
              <w:t>д.</w:t>
            </w: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>м</w:t>
            </w:r>
            <w:proofErr w:type="spellStart"/>
            <w:r w:rsidRPr="00786852">
              <w:rPr>
                <w:b/>
                <w:color w:val="auto"/>
              </w:rPr>
              <w:t>ере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  </w:t>
            </w: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Паковање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Кол</w:t>
            </w:r>
            <w:proofErr w:type="spellEnd"/>
            <w:r w:rsidRPr="00786852">
              <w:rPr>
                <w:b/>
                <w:color w:val="auto"/>
                <w:lang w:val="sr-Cyrl-RS"/>
              </w:rPr>
              <w:t>ич.</w:t>
            </w: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Цена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без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ПДВ</w:t>
            </w:r>
            <w:proofErr w:type="spellEnd"/>
            <w:r w:rsidRPr="00786852">
              <w:rPr>
                <w:b/>
                <w:color w:val="auto"/>
              </w:rPr>
              <w:t xml:space="preserve">-а </w:t>
            </w:r>
            <w:proofErr w:type="spellStart"/>
            <w:r w:rsidRPr="00786852">
              <w:rPr>
                <w:b/>
                <w:color w:val="auto"/>
              </w:rPr>
              <w:t>по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јед.мере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Цена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са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ПДВ-ом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по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јед.мере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Latn-CS"/>
              </w:rPr>
            </w:pPr>
            <w:proofErr w:type="spellStart"/>
            <w:r w:rsidRPr="00786852">
              <w:rPr>
                <w:b/>
                <w:color w:val="auto"/>
              </w:rPr>
              <w:t>Укупн</w:t>
            </w:r>
            <w:proofErr w:type="spellEnd"/>
            <w:r w:rsidRPr="00786852">
              <w:rPr>
                <w:b/>
                <w:color w:val="auto"/>
                <w:lang w:val="sr-Cyrl-CS"/>
              </w:rPr>
              <w:t>а вредност</w:t>
            </w:r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без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ПДВ</w:t>
            </w:r>
            <w:proofErr w:type="spellEnd"/>
            <w:r w:rsidRPr="00786852">
              <w:rPr>
                <w:b/>
                <w:color w:val="auto"/>
                <w:lang w:val="sr-Latn-CS"/>
              </w:rPr>
              <w:t>-а</w:t>
            </w: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  </w:t>
            </w: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Укупн</w:t>
            </w:r>
            <w:proofErr w:type="spellEnd"/>
            <w:r w:rsidRPr="00786852">
              <w:rPr>
                <w:b/>
                <w:color w:val="auto"/>
                <w:lang w:val="sr-Cyrl-CS"/>
              </w:rPr>
              <w:t>а вредност</w:t>
            </w:r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са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ПДВ-ом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786852" w:rsidRDefault="00736CC3" w:rsidP="00B431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произвођач</w:t>
            </w:r>
            <w:proofErr w:type="spellEnd"/>
          </w:p>
          <w:p w:rsidR="00736CC3" w:rsidRPr="00786852" w:rsidRDefault="00736CC3" w:rsidP="00B431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786852" w:rsidRDefault="00736CC3" w:rsidP="00B431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</w:p>
        </w:tc>
      </w:tr>
      <w:tr w:rsidR="00786852" w:rsidRPr="00786852" w:rsidTr="00021B10">
        <w:trPr>
          <w:trHeight w:val="326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  <w:lang w:val="sr-Latn-CS"/>
              </w:rPr>
              <w:t>7(4x5)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8(</w:t>
            </w:r>
            <w:proofErr w:type="spellStart"/>
            <w:r w:rsidRPr="00786852">
              <w:rPr>
                <w:b/>
                <w:color w:val="auto"/>
              </w:rPr>
              <w:t>4x6</w:t>
            </w:r>
            <w:proofErr w:type="spellEnd"/>
            <w:r w:rsidRPr="00786852">
              <w:rPr>
                <w:b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</w:p>
        </w:tc>
      </w:tr>
      <w:tr w:rsidR="00786852" w:rsidRPr="00786852" w:rsidTr="00021B10">
        <w:trPr>
          <w:trHeight w:val="8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Cyrl-RS"/>
              </w:rPr>
              <w:t>1.</w:t>
            </w:r>
          </w:p>
          <w:p w:rsidR="00736CC3" w:rsidRPr="0078685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567BB2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Млеко</w:t>
            </w:r>
            <w:proofErr w:type="spellEnd"/>
            <w:r w:rsidRPr="00786852">
              <w:rPr>
                <w:b/>
                <w:color w:val="auto"/>
              </w:rPr>
              <w:t xml:space="preserve"> 2,8 </w:t>
            </w:r>
            <w:proofErr w:type="spellStart"/>
            <w:r w:rsidRPr="00786852">
              <w:rPr>
                <w:b/>
                <w:color w:val="auto"/>
              </w:rPr>
              <w:t>млечне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масти</w:t>
            </w:r>
            <w:proofErr w:type="spellEnd"/>
            <w:r w:rsidRPr="00786852">
              <w:rPr>
                <w:b/>
                <w:color w:val="auto"/>
                <w:lang w:val="sr-Cyrl-RS"/>
              </w:rPr>
              <w:t xml:space="preserve"> </w:t>
            </w:r>
            <w:r w:rsidR="00B337C9">
              <w:rPr>
                <w:b/>
                <w:color w:val="auto"/>
                <w:lang w:val="sr-Cyrl-RS"/>
              </w:rPr>
              <w:t>(тетрапак)</w:t>
            </w:r>
            <w:r w:rsidRPr="00786852">
              <w:rPr>
                <w:b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color w:val="auto"/>
              </w:rPr>
            </w:pPr>
            <w:r w:rsidRPr="00786852">
              <w:rPr>
                <w:color w:val="auto"/>
                <w:lang w:val="sr-Cyrl-RS"/>
              </w:rPr>
              <w:t>л</w:t>
            </w:r>
            <w:proofErr w:type="spellStart"/>
            <w:r w:rsidRPr="00786852">
              <w:rPr>
                <w:color w:val="auto"/>
              </w:rPr>
              <w:t>ит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786852">
              <w:rPr>
                <w:color w:val="auto"/>
              </w:rPr>
              <w:t>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147A3E" w:rsidP="00B4317F">
            <w:pPr>
              <w:rPr>
                <w:color w:val="auto"/>
                <w:lang w:val="sr-Latn-RS"/>
              </w:rPr>
            </w:pPr>
            <w:r w:rsidRPr="00786852">
              <w:rPr>
                <w:color w:val="auto"/>
                <w:lang w:val="sr-Latn-RS"/>
              </w:rPr>
              <w:t>75</w:t>
            </w:r>
            <w:r w:rsidR="00736CC3" w:rsidRPr="00786852">
              <w:rPr>
                <w:color w:val="auto"/>
                <w:lang w:val="sr-Latn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</w:tr>
      <w:tr w:rsidR="00786852" w:rsidRPr="00786852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Cyrl-RS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Јогурт</w:t>
            </w:r>
            <w:proofErr w:type="spellEnd"/>
            <w:r w:rsidRPr="00786852">
              <w:rPr>
                <w:b/>
                <w:color w:val="auto"/>
              </w:rPr>
              <w:t xml:space="preserve"> 2,8 </w:t>
            </w:r>
            <w:proofErr w:type="spellStart"/>
            <w:r w:rsidRPr="00786852">
              <w:rPr>
                <w:b/>
                <w:color w:val="auto"/>
              </w:rPr>
              <w:t>млечне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масти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(</w:t>
            </w:r>
            <w:proofErr w:type="spellStart"/>
            <w:r w:rsidRPr="00786852">
              <w:rPr>
                <w:b/>
                <w:color w:val="auto"/>
              </w:rPr>
              <w:t>чаша</w:t>
            </w:r>
            <w:proofErr w:type="spellEnd"/>
            <w:r w:rsidRPr="00786852">
              <w:rPr>
                <w:b/>
                <w:color w:val="auto"/>
              </w:rPr>
              <w:t xml:space="preserve"> 0,180)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786852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147A3E" w:rsidP="00B4317F">
            <w:pPr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Latn-RS"/>
              </w:rPr>
              <w:t>8</w:t>
            </w:r>
            <w:r w:rsidR="00DD5CD2" w:rsidRPr="00786852">
              <w:rPr>
                <w:color w:val="auto"/>
                <w:lang w:val="sr-Cyrl-RS"/>
              </w:rPr>
              <w:t>0</w:t>
            </w:r>
            <w:r w:rsidR="00736CC3" w:rsidRPr="00786852">
              <w:rPr>
                <w:color w:val="auto"/>
                <w:lang w:val="sr-Cyrl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</w:tr>
      <w:tr w:rsidR="00786852" w:rsidRPr="00786852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Cyrl-RS"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Кисело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млеко</w:t>
            </w:r>
            <w:proofErr w:type="spellEnd"/>
            <w:r w:rsidRPr="00786852">
              <w:rPr>
                <w:b/>
                <w:color w:val="auto"/>
              </w:rPr>
              <w:t xml:space="preserve"> 3,2 </w:t>
            </w:r>
            <w:proofErr w:type="spellStart"/>
            <w:r w:rsidRPr="00786852">
              <w:rPr>
                <w:b/>
                <w:color w:val="auto"/>
              </w:rPr>
              <w:t>млечне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масти</w:t>
            </w:r>
            <w:proofErr w:type="spellEnd"/>
            <w:r w:rsidRPr="00786852">
              <w:rPr>
                <w:b/>
                <w:color w:val="auto"/>
              </w:rPr>
              <w:t xml:space="preserve"> (</w:t>
            </w:r>
            <w:proofErr w:type="spellStart"/>
            <w:r w:rsidRPr="00786852">
              <w:rPr>
                <w:b/>
                <w:color w:val="auto"/>
              </w:rPr>
              <w:t>чаша</w:t>
            </w:r>
            <w:proofErr w:type="spellEnd"/>
            <w:r w:rsidRPr="00786852">
              <w:rPr>
                <w:b/>
                <w:color w:val="auto"/>
              </w:rPr>
              <w:t xml:space="preserve"> 0,180)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786852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147A3E" w:rsidP="00B4317F">
            <w:pPr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Latn-RS"/>
              </w:rPr>
              <w:t>8</w:t>
            </w:r>
            <w:r w:rsidR="00DD5CD2" w:rsidRPr="00786852">
              <w:rPr>
                <w:color w:val="auto"/>
                <w:lang w:val="sr-Cyrl-RS"/>
              </w:rPr>
              <w:t>0</w:t>
            </w:r>
            <w:r w:rsidR="00736CC3" w:rsidRPr="00786852">
              <w:rPr>
                <w:color w:val="auto"/>
                <w:lang w:val="sr-Cyrl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</w:tr>
      <w:tr w:rsidR="00786852" w:rsidRPr="00786852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Cyrl-RS"/>
              </w:rPr>
              <w:t>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Мрвљени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сир</w:t>
            </w:r>
            <w:proofErr w:type="spellEnd"/>
            <w:r w:rsidRPr="00786852">
              <w:rPr>
                <w:b/>
                <w:color w:val="auto"/>
              </w:rPr>
              <w:t xml:space="preserve"> 20% </w:t>
            </w:r>
            <w:proofErr w:type="spellStart"/>
            <w:r w:rsidRPr="00786852">
              <w:rPr>
                <w:b/>
                <w:color w:val="auto"/>
              </w:rPr>
              <w:t>млечне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масти</w:t>
            </w:r>
            <w:proofErr w:type="spellEnd"/>
            <w:r w:rsidRPr="00786852">
              <w:rPr>
                <w:b/>
                <w:color w:val="auto"/>
              </w:rPr>
              <w:t xml:space="preserve">  - </w:t>
            </w:r>
            <w:proofErr w:type="spellStart"/>
            <w:r w:rsidRPr="00786852">
              <w:rPr>
                <w:b/>
                <w:color w:val="auto"/>
              </w:rPr>
              <w:t>урда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786852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786852">
              <w:rPr>
                <w:color w:val="auto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147A3E">
            <w:pPr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Latn-RS"/>
              </w:rPr>
              <w:t>7</w:t>
            </w:r>
            <w:r w:rsidR="00147A3E" w:rsidRPr="00786852">
              <w:rPr>
                <w:color w:val="auto"/>
                <w:lang w:val="sr-Latn-RS"/>
              </w:rPr>
              <w:t>5</w:t>
            </w:r>
            <w:r w:rsidRPr="00786852">
              <w:rPr>
                <w:color w:val="auto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</w:tr>
      <w:tr w:rsidR="00786852" w:rsidRPr="00786852" w:rsidTr="00503E98">
        <w:trPr>
          <w:trHeight w:val="75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Cyrl-RS"/>
              </w:rPr>
              <w:t>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Крем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сир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од</w:t>
            </w:r>
            <w:proofErr w:type="spellEnd"/>
            <w:r w:rsidRPr="00786852">
              <w:rPr>
                <w:b/>
                <w:color w:val="auto"/>
              </w:rPr>
              <w:t xml:space="preserve"> 50-70% </w:t>
            </w:r>
            <w:proofErr w:type="spellStart"/>
            <w:r w:rsidRPr="00786852">
              <w:rPr>
                <w:b/>
                <w:color w:val="auto"/>
              </w:rPr>
              <w:t>млечне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proofErr w:type="gramStart"/>
            <w:r w:rsidRPr="00786852">
              <w:rPr>
                <w:b/>
                <w:color w:val="auto"/>
              </w:rPr>
              <w:t>масти</w:t>
            </w:r>
            <w:proofErr w:type="spellEnd"/>
            <w:r w:rsidRPr="00786852">
              <w:rPr>
                <w:b/>
                <w:color w:val="auto"/>
              </w:rPr>
              <w:t xml:space="preserve">  0,100</w:t>
            </w:r>
            <w:proofErr w:type="gram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ком</w:t>
            </w:r>
            <w:proofErr w:type="spellEnd"/>
            <w:r w:rsidRPr="00786852">
              <w:rPr>
                <w:b/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Cyrl-RS"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DD5CD2" w:rsidP="00B4317F">
            <w:pPr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Cyrl-RS"/>
              </w:rPr>
              <w:t>15</w:t>
            </w:r>
            <w:r w:rsidR="00736CC3" w:rsidRPr="00786852">
              <w:rPr>
                <w:color w:val="auto"/>
                <w:lang w:val="sr-Cyrl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</w:tr>
      <w:tr w:rsidR="00786852" w:rsidRPr="00786852" w:rsidTr="00021B10">
        <w:trPr>
          <w:trHeight w:val="562"/>
        </w:trPr>
        <w:tc>
          <w:tcPr>
            <w:tcW w:w="845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  <w:lang w:val="sr-Latn-RS"/>
              </w:rPr>
            </w:pPr>
          </w:p>
          <w:p w:rsidR="00736CC3" w:rsidRPr="00786852" w:rsidRDefault="00736CC3" w:rsidP="00B4317F">
            <w:pPr>
              <w:jc w:val="right"/>
              <w:rPr>
                <w:color w:val="auto"/>
                <w:lang w:val="sr-Cyrl-RS"/>
              </w:rPr>
            </w:pPr>
            <w:r w:rsidRPr="00786852">
              <w:rPr>
                <w:color w:val="auto"/>
                <w:lang w:val="sr-Cyrl-RS"/>
              </w:rPr>
              <w:t>УКУПНА ВРЕДНОСТ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6CC3" w:rsidRPr="0078685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736CC3" w:rsidRPr="00786852" w:rsidRDefault="00736CC3" w:rsidP="00B4317F">
            <w:pPr>
              <w:rPr>
                <w:color w:val="auto"/>
                <w:lang w:val="sr-Cyrl-RS"/>
              </w:rPr>
            </w:pPr>
          </w:p>
        </w:tc>
      </w:tr>
    </w:tbl>
    <w:p w:rsidR="00F3579A" w:rsidRPr="00786852" w:rsidRDefault="00F3579A" w:rsidP="00503E98">
      <w:pPr>
        <w:pStyle w:val="Style3"/>
        <w:widowControl/>
        <w:spacing w:before="96"/>
        <w:ind w:left="-993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proofErr w:type="spellStart"/>
      <w:proofErr w:type="gram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786852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786852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786852">
        <w:rPr>
          <w:rFonts w:ascii="Times New Roman" w:hAnsi="Times New Roman" w:cs="Times New Roman"/>
          <w:lang w:val="sr-Cyrl-CS"/>
        </w:rPr>
        <w:t xml:space="preserve"> </w:t>
      </w:r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8685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786852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736CC3" w:rsidRPr="00786852" w:rsidRDefault="00B70EA5" w:rsidP="00736CC3">
      <w:pPr>
        <w:rPr>
          <w:b/>
          <w:bCs/>
          <w:iCs/>
          <w:color w:val="auto"/>
          <w:lang w:val="sr-Cyrl-RS"/>
        </w:rPr>
      </w:pPr>
      <w:r w:rsidRPr="00786852">
        <w:rPr>
          <w:b/>
          <w:bCs/>
          <w:i/>
          <w:iCs/>
          <w:color w:val="auto"/>
          <w:lang w:val="sr-Cyrl-CS"/>
        </w:rPr>
        <w:t xml:space="preserve">УПУТСТВО ЗА ПОПУЊАВАЊЕ ОБРАСЦА </w:t>
      </w:r>
      <w:r w:rsidRPr="00786852">
        <w:rPr>
          <w:b/>
          <w:bCs/>
          <w:i/>
          <w:iCs/>
          <w:color w:val="auto"/>
          <w:lang w:val="ru-RU"/>
        </w:rPr>
        <w:t>СТРУКТУРЕ ПОНУЂЕНЕ ЦЕНЕ</w:t>
      </w:r>
    </w:p>
    <w:p w:rsidR="00736CC3" w:rsidRPr="00786852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786852">
        <w:rPr>
          <w:color w:val="auto"/>
          <w:lang w:val="sr-Cyrl-CS"/>
        </w:rPr>
        <w:t>У колони 5.- уписати јединичну цену без ПДВ-а;</w:t>
      </w:r>
    </w:p>
    <w:p w:rsidR="00736CC3" w:rsidRPr="00786852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786852">
        <w:rPr>
          <w:color w:val="auto"/>
          <w:lang w:val="sr-Cyrl-CS"/>
        </w:rPr>
        <w:t>У колони 6- уписати јединичну цену са ПДВ-ом;</w:t>
      </w:r>
    </w:p>
    <w:p w:rsidR="00736CC3" w:rsidRPr="00786852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786852">
        <w:rPr>
          <w:color w:val="auto"/>
          <w:lang w:val="sr-Cyrl-CS"/>
        </w:rPr>
        <w:t xml:space="preserve">У колони 7.- уписати укупну вредност без ПДВ-а </w:t>
      </w:r>
    </w:p>
    <w:p w:rsidR="00736CC3" w:rsidRPr="00503E98" w:rsidRDefault="00736CC3" w:rsidP="00503E98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786852">
        <w:rPr>
          <w:color w:val="auto"/>
          <w:lang w:val="sr-Cyrl-CS"/>
        </w:rPr>
        <w:t>У колони 8.- уписати укупну вредност са ПДВ-ом;</w:t>
      </w:r>
    </w:p>
    <w:p w:rsidR="0062256D" w:rsidRPr="00786852" w:rsidRDefault="0062256D" w:rsidP="00503E98">
      <w:pPr>
        <w:rPr>
          <w:b/>
          <w:i/>
          <w:color w:val="auto"/>
          <w:kern w:val="2"/>
          <w:lang w:val="sr-Cyrl-CS"/>
        </w:rPr>
      </w:pPr>
      <w:r w:rsidRPr="00786852">
        <w:rPr>
          <w:b/>
          <w:i/>
          <w:color w:val="auto"/>
          <w:kern w:val="2"/>
          <w:lang w:val="sr-Cyrl-CS"/>
        </w:rPr>
        <w:t>Напомена:</w:t>
      </w:r>
    </w:p>
    <w:p w:rsidR="0062256D" w:rsidRPr="00786852" w:rsidRDefault="0062256D" w:rsidP="00503E98">
      <w:pPr>
        <w:rPr>
          <w:i/>
          <w:color w:val="auto"/>
          <w:kern w:val="2"/>
          <w:lang w:val="sr-Cyrl-CS"/>
        </w:rPr>
      </w:pPr>
      <w:r w:rsidRPr="00786852">
        <w:rPr>
          <w:i/>
          <w:color w:val="auto"/>
          <w:kern w:val="2"/>
          <w:lang w:val="sr-Cyrl-CS"/>
        </w:rPr>
        <w:t>Рок плаћања :  45 дана од дана пријема фактуре;</w:t>
      </w:r>
    </w:p>
    <w:p w:rsidR="0062256D" w:rsidRPr="00786852" w:rsidRDefault="0062256D" w:rsidP="00503E98">
      <w:pPr>
        <w:rPr>
          <w:i/>
          <w:color w:val="auto"/>
          <w:kern w:val="2"/>
          <w:lang w:val="sr-Cyrl-CS"/>
        </w:rPr>
      </w:pPr>
      <w:r w:rsidRPr="00786852">
        <w:rPr>
          <w:i/>
          <w:color w:val="auto"/>
          <w:kern w:val="2"/>
          <w:lang w:val="sr-Cyrl-CS"/>
        </w:rPr>
        <w:t>Рок испоруке добара: испорука добара је сукцесивна и према потребама Наручиоца и то 2 дан од захтева Наручиоца;</w:t>
      </w:r>
    </w:p>
    <w:p w:rsidR="0062256D" w:rsidRPr="00786852" w:rsidRDefault="0062256D" w:rsidP="00503E98">
      <w:pPr>
        <w:rPr>
          <w:i/>
          <w:color w:val="auto"/>
          <w:kern w:val="2"/>
          <w:lang w:val="sr-Cyrl-CS"/>
        </w:rPr>
      </w:pPr>
      <w:r w:rsidRPr="00786852">
        <w:rPr>
          <w:i/>
          <w:color w:val="auto"/>
          <w:kern w:val="2"/>
          <w:lang w:val="sr-Cyrl-CS"/>
        </w:rPr>
        <w:t>Место испоруке је: F-co Наручиоц</w:t>
      </w:r>
    </w:p>
    <w:p w:rsidR="00CF4457" w:rsidRPr="00503E98" w:rsidRDefault="0062256D" w:rsidP="00503E98">
      <w:pPr>
        <w:rPr>
          <w:i/>
          <w:color w:val="auto"/>
          <w:kern w:val="2"/>
          <w:lang w:val="sr-Cyrl-CS"/>
        </w:rPr>
      </w:pPr>
      <w:r w:rsidRPr="00786852">
        <w:rPr>
          <w:i/>
          <w:color w:val="auto"/>
          <w:kern w:val="2"/>
          <w:lang w:val="sr-Cyrl-CS"/>
        </w:rPr>
        <w:t>Важност понуде:_____________дана ( не може бити краћи  од 6</w:t>
      </w:r>
      <w:r w:rsidR="00503E98">
        <w:rPr>
          <w:i/>
          <w:color w:val="auto"/>
          <w:kern w:val="2"/>
          <w:lang w:val="sr-Cyrl-CS"/>
        </w:rPr>
        <w:t>0 дана од дана отварања понуда)</w:t>
      </w:r>
    </w:p>
    <w:p w:rsidR="00CF4457" w:rsidRPr="00786852" w:rsidRDefault="00CF4457" w:rsidP="00503E98">
      <w:pPr>
        <w:tabs>
          <w:tab w:val="left" w:pos="90"/>
        </w:tabs>
        <w:ind w:left="90"/>
        <w:rPr>
          <w:color w:val="auto"/>
          <w:kern w:val="2"/>
          <w:lang w:val="sr-Cyrl-CS"/>
        </w:rPr>
      </w:pPr>
      <w:r w:rsidRPr="00786852">
        <w:rPr>
          <w:color w:val="auto"/>
          <w:kern w:val="2"/>
          <w:lang w:val="sr-Cyrl-CS"/>
        </w:rPr>
        <w:t xml:space="preserve">                   </w:t>
      </w:r>
      <w:r w:rsidR="00503E98">
        <w:rPr>
          <w:color w:val="auto"/>
          <w:kern w:val="2"/>
          <w:lang w:val="sr-Cyrl-CS"/>
        </w:rPr>
        <w:t xml:space="preserve">Датум </w:t>
      </w:r>
      <w:r w:rsidR="00503E98">
        <w:rPr>
          <w:color w:val="auto"/>
          <w:kern w:val="2"/>
          <w:lang w:val="sr-Cyrl-CS"/>
        </w:rPr>
        <w:tab/>
      </w:r>
      <w:r w:rsidR="00503E98">
        <w:rPr>
          <w:color w:val="auto"/>
          <w:kern w:val="2"/>
          <w:lang w:val="sr-Cyrl-CS"/>
        </w:rPr>
        <w:tab/>
      </w:r>
      <w:r w:rsidR="00503E98">
        <w:rPr>
          <w:color w:val="auto"/>
          <w:kern w:val="2"/>
          <w:lang w:val="sr-Cyrl-CS"/>
        </w:rPr>
        <w:tab/>
      </w:r>
      <w:r w:rsidR="00503E98">
        <w:rPr>
          <w:color w:val="auto"/>
          <w:kern w:val="2"/>
          <w:lang w:val="sr-Cyrl-CS"/>
        </w:rPr>
        <w:tab/>
      </w:r>
      <w:r w:rsidR="00503E98">
        <w:rPr>
          <w:color w:val="auto"/>
          <w:kern w:val="2"/>
          <w:lang w:val="sr-Cyrl-CS"/>
        </w:rPr>
        <w:tab/>
        <w:t xml:space="preserve">              Понуђа</w:t>
      </w:r>
      <w:r w:rsidRPr="00786852">
        <w:rPr>
          <w:color w:val="auto"/>
          <w:kern w:val="2"/>
          <w:lang w:val="sr-Cyrl-CS"/>
        </w:rPr>
        <w:t xml:space="preserve">   </w:t>
      </w:r>
    </w:p>
    <w:p w:rsidR="00CF4457" w:rsidRPr="00503E98" w:rsidRDefault="00CF4457" w:rsidP="00503E98">
      <w:pPr>
        <w:tabs>
          <w:tab w:val="left" w:pos="90"/>
        </w:tabs>
        <w:ind w:left="90"/>
        <w:rPr>
          <w:i/>
          <w:color w:val="auto"/>
          <w:kern w:val="2"/>
          <w:lang w:val="sr-Cyrl-CS"/>
        </w:rPr>
      </w:pPr>
      <w:r w:rsidRPr="00786852">
        <w:rPr>
          <w:i/>
          <w:color w:val="auto"/>
          <w:kern w:val="2"/>
          <w:lang w:val="sr-Cyrl-CS"/>
        </w:rPr>
        <w:t>_____________________________</w:t>
      </w:r>
      <w:r w:rsidRPr="00786852">
        <w:rPr>
          <w:i/>
          <w:color w:val="auto"/>
          <w:kern w:val="2"/>
          <w:lang w:val="sr-Cyrl-CS"/>
        </w:rPr>
        <w:tab/>
      </w:r>
      <w:r w:rsidRPr="00786852">
        <w:rPr>
          <w:i/>
          <w:color w:val="auto"/>
          <w:kern w:val="2"/>
          <w:lang w:val="sr-Cyrl-CS"/>
        </w:rPr>
        <w:tab/>
      </w:r>
      <w:r w:rsidRPr="00786852">
        <w:rPr>
          <w:i/>
          <w:color w:val="auto"/>
          <w:kern w:val="2"/>
          <w:lang w:val="sr-Cyrl-CS"/>
        </w:rPr>
        <w:tab/>
        <w:t>________________________________</w:t>
      </w:r>
    </w:p>
    <w:sectPr w:rsidR="00CF4457" w:rsidRPr="00503E98" w:rsidSect="00503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16" w:rsidRDefault="00E22616" w:rsidP="006544D8">
      <w:pPr>
        <w:spacing w:line="240" w:lineRule="auto"/>
      </w:pPr>
      <w:r>
        <w:separator/>
      </w:r>
    </w:p>
  </w:endnote>
  <w:endnote w:type="continuationSeparator" w:id="0">
    <w:p w:rsidR="00E22616" w:rsidRDefault="00E22616" w:rsidP="00654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094090"/>
      <w:docPartObj>
        <w:docPartGallery w:val="Page Numbers (Bottom of Page)"/>
        <w:docPartUnique/>
      </w:docPartObj>
    </w:sdtPr>
    <w:sdtEndPr/>
    <w:sdtContent>
      <w:p w:rsidR="006544D8" w:rsidRDefault="006544D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5D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544D8" w:rsidRDefault="006544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16" w:rsidRDefault="00E22616" w:rsidP="006544D8">
      <w:pPr>
        <w:spacing w:line="240" w:lineRule="auto"/>
      </w:pPr>
      <w:r>
        <w:separator/>
      </w:r>
    </w:p>
  </w:footnote>
  <w:footnote w:type="continuationSeparator" w:id="0">
    <w:p w:rsidR="00E22616" w:rsidRDefault="00E22616" w:rsidP="00654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B440F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C3"/>
    <w:rsid w:val="00021B10"/>
    <w:rsid w:val="00040368"/>
    <w:rsid w:val="00147A3E"/>
    <w:rsid w:val="00306DBF"/>
    <w:rsid w:val="00371743"/>
    <w:rsid w:val="004D3F94"/>
    <w:rsid w:val="00503E98"/>
    <w:rsid w:val="00507E9E"/>
    <w:rsid w:val="00552FFE"/>
    <w:rsid w:val="00567BB2"/>
    <w:rsid w:val="0062256D"/>
    <w:rsid w:val="006544D8"/>
    <w:rsid w:val="00670CDB"/>
    <w:rsid w:val="00691ECF"/>
    <w:rsid w:val="006F7CDD"/>
    <w:rsid w:val="00736CC3"/>
    <w:rsid w:val="00786852"/>
    <w:rsid w:val="00787730"/>
    <w:rsid w:val="008263B1"/>
    <w:rsid w:val="0085311C"/>
    <w:rsid w:val="00A212F2"/>
    <w:rsid w:val="00AB1B47"/>
    <w:rsid w:val="00AB7300"/>
    <w:rsid w:val="00B337C9"/>
    <w:rsid w:val="00B70EA5"/>
    <w:rsid w:val="00B9304D"/>
    <w:rsid w:val="00C045B8"/>
    <w:rsid w:val="00C36042"/>
    <w:rsid w:val="00C42B27"/>
    <w:rsid w:val="00CE0FCD"/>
    <w:rsid w:val="00CF4457"/>
    <w:rsid w:val="00D155D7"/>
    <w:rsid w:val="00D867C9"/>
    <w:rsid w:val="00D87E30"/>
    <w:rsid w:val="00DB19E4"/>
    <w:rsid w:val="00DD5CD2"/>
    <w:rsid w:val="00E22616"/>
    <w:rsid w:val="00E377AB"/>
    <w:rsid w:val="00E40887"/>
    <w:rsid w:val="00E75CB3"/>
    <w:rsid w:val="00F3579A"/>
    <w:rsid w:val="00FA4247"/>
    <w:rsid w:val="00FD0F6D"/>
    <w:rsid w:val="00FD0FC7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736CC3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CE0FCD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CE0FCD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CE0FCD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736CC3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CE0FCD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CE0FCD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CE0FCD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28</cp:revision>
  <dcterms:created xsi:type="dcterms:W3CDTF">2020-10-19T06:38:00Z</dcterms:created>
  <dcterms:modified xsi:type="dcterms:W3CDTF">2021-11-12T11:09:00Z</dcterms:modified>
</cp:coreProperties>
</file>