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E86CA3" w:rsidRPr="00987BB1" w:rsidRDefault="00087C0D" w:rsidP="00093AB5">
      <w:pPr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                  </w:t>
      </w:r>
      <w:r w:rsidR="00E86CA3" w:rsidRPr="00E86CA3"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</w:t>
      </w:r>
      <w:r w:rsidR="00836019" w:rsidRPr="00E86CA3">
        <w:rPr>
          <w:rFonts w:ascii="Times New Roman" w:hAnsi="Times New Roman"/>
          <w:b/>
          <w:i/>
          <w:iCs/>
          <w:sz w:val="28"/>
          <w:szCs w:val="28"/>
          <w:u w:val="single"/>
          <w:lang w:val="sr-Cyrl-RS"/>
        </w:rPr>
        <w:t>Образац -ОБРАЗАЦ  ПОНУДЕ</w:t>
      </w:r>
    </w:p>
    <w:p w:rsidR="00087C0D" w:rsidRDefault="00836019" w:rsidP="00087C0D">
      <w:pPr>
        <w:suppressAutoHyphens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C1BF4">
        <w:rPr>
          <w:rFonts w:ascii="Times New Roman" w:hAnsi="Times New Roman"/>
          <w:iCs/>
          <w:sz w:val="24"/>
          <w:szCs w:val="24"/>
        </w:rPr>
        <w:t>Понуда број ________,од______20</w:t>
      </w:r>
      <w:r w:rsidRPr="00AC1BF4">
        <w:rPr>
          <w:rFonts w:ascii="Times New Roman" w:hAnsi="Times New Roman"/>
          <w:iCs/>
          <w:sz w:val="24"/>
          <w:szCs w:val="24"/>
          <w:lang w:val="sr-Cyrl-RS"/>
        </w:rPr>
        <w:t>20</w:t>
      </w:r>
      <w:r w:rsidRPr="00AC1BF4">
        <w:rPr>
          <w:rFonts w:ascii="Times New Roman" w:hAnsi="Times New Roman"/>
          <w:iCs/>
          <w:sz w:val="24"/>
          <w:szCs w:val="24"/>
        </w:rPr>
        <w:t>.г.</w:t>
      </w:r>
      <w:r w:rsidRPr="00AC1BF4">
        <w:rPr>
          <w:rFonts w:ascii="Times New Roman" w:hAnsi="Times New Roman"/>
          <w:iCs/>
          <w:sz w:val="24"/>
          <w:szCs w:val="24"/>
          <w:lang w:val="sr-Cyrl-RS"/>
        </w:rPr>
        <w:t>за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јавн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набавк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A4356">
        <w:rPr>
          <w:rFonts w:ascii="Times New Roman" w:hAnsi="Times New Roman"/>
          <w:b/>
          <w:bCs/>
          <w:iCs/>
          <w:sz w:val="24"/>
          <w:szCs w:val="24"/>
          <w:lang w:val="sr-Cyrl-RS"/>
        </w:rPr>
        <w:t>у отвореном поступку</w:t>
      </w:r>
      <w:r w:rsidRPr="00932AE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-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радови,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>бр</w:t>
      </w: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  <w:r w:rsidRPr="00AC1BF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E2968">
        <w:rPr>
          <w:rFonts w:ascii="Times New Roman" w:hAnsi="Times New Roman"/>
          <w:b/>
          <w:lang w:val="sr-Cyrl-RS"/>
        </w:rPr>
        <w:t xml:space="preserve"> </w:t>
      </w:r>
      <w:r w:rsidR="00CE2968" w:rsidRPr="00327943">
        <w:rPr>
          <w:rFonts w:ascii="Times New Roman" w:hAnsi="Times New Roman"/>
          <w:b/>
          <w:sz w:val="24"/>
          <w:szCs w:val="24"/>
          <w:lang w:val="sr-Cyrl-RS"/>
        </w:rPr>
        <w:t>1350-03-01/20</w:t>
      </w:r>
      <w:r w:rsidRPr="00327943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 </w:t>
      </w:r>
      <w:r w:rsidRPr="00327943">
        <w:rPr>
          <w:rFonts w:ascii="Times New Roman" w:hAnsi="Times New Roman"/>
          <w:b/>
          <w:bCs/>
          <w:sz w:val="24"/>
          <w:szCs w:val="24"/>
          <w:lang w:val="sl-SI"/>
        </w:rPr>
        <w:t>Jавнa н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>абавкa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sz w:val="24"/>
          <w:szCs w:val="24"/>
          <w:lang w:val="sr-Cyrl-RS"/>
        </w:rPr>
        <w:t>у отвореном поступку -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 xml:space="preserve"> 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радова </w:t>
      </w:r>
      <w:r w:rsidRPr="009E4921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КАПИТАЛНО ОДРЖАВАЊЕ ЗГРАДА И ОБЈЕКАТА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Реконструкција и санација купатила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sz w:val="24"/>
          <w:szCs w:val="24"/>
          <w:lang w:val="sr-Cyrl-RS"/>
        </w:rPr>
        <w:t>за потребе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Дом</w:t>
      </w: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а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>за децу и лица ометена у развоју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>‚‚Др</w:t>
      </w:r>
      <w:r w:rsidR="00932AE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Никола Шуменковић‚‚</w:t>
      </w:r>
      <w:r w:rsidRPr="00AC1BF4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:rsidR="00093AB5" w:rsidRPr="00093AB5" w:rsidRDefault="00093AB5" w:rsidP="00087C0D">
      <w:pPr>
        <w:suppressAutoHyphens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E86CA3" w:rsidRPr="00093AB5" w:rsidRDefault="00836019" w:rsidP="00836019">
      <w:pPr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  <w:r w:rsidRPr="00093AB5">
        <w:rPr>
          <w:rFonts w:ascii="Times New Roman" w:hAnsi="Times New Roman"/>
          <w:b/>
          <w:bCs/>
          <w:i/>
          <w:iCs/>
          <w:sz w:val="20"/>
          <w:szCs w:val="20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Назив понуђача: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Адреса понуђача: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Матични број понуђача: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Име особе за контакт: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Електронска адреса понуђача (</w:t>
            </w:r>
            <w:r w:rsidRPr="00093AB5">
              <w:rPr>
                <w:rFonts w:ascii="Times New Roman" w:hAnsi="Times New Roman"/>
                <w:i/>
                <w:iCs/>
              </w:rPr>
              <w:t>e</w:t>
            </w:r>
            <w:r w:rsidRPr="00093AB5">
              <w:rPr>
                <w:rFonts w:ascii="Times New Roman" w:hAnsi="Times New Roman"/>
                <w:i/>
                <w:iCs/>
                <w:lang w:val="ru-RU"/>
              </w:rPr>
              <w:t>-</w:t>
            </w:r>
            <w:r w:rsidRPr="00093AB5">
              <w:rPr>
                <w:rFonts w:ascii="Times New Roman" w:hAnsi="Times New Roman"/>
                <w:i/>
                <w:iCs/>
              </w:rPr>
              <w:t>mail</w:t>
            </w:r>
            <w:r w:rsidRPr="00093AB5">
              <w:rPr>
                <w:rFonts w:ascii="Times New Roman" w:hAnsi="Times New Roman"/>
                <w:i/>
                <w:iCs/>
                <w:lang w:val="ru-RU"/>
              </w:rPr>
              <w:t>):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Телефон: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93AB5">
              <w:rPr>
                <w:rFonts w:ascii="Times New Roman" w:hAnsi="Times New Roman"/>
                <w:i/>
                <w:iCs/>
              </w:rPr>
              <w:t>Телефакс: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Број рачуна понуђача и назив банке:</w:t>
            </w:r>
          </w:p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836019" w:rsidRPr="00093AB5" w:rsidTr="00093AB5">
        <w:trPr>
          <w:trHeight w:val="73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93AB5">
              <w:rPr>
                <w:rFonts w:ascii="Times New Roman" w:hAnsi="Times New Roman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ind w:firstLine="70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ind w:firstLine="70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ind w:firstLine="70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</w:tbl>
    <w:p w:rsidR="00E86CA3" w:rsidRPr="00093AB5" w:rsidRDefault="00E86CA3" w:rsidP="00836019">
      <w:pPr>
        <w:rPr>
          <w:rFonts w:ascii="Times New Roman" w:eastAsia="TimesNewRomanPSMT" w:hAnsi="Times New Roman"/>
          <w:b/>
          <w:bCs/>
          <w:i/>
          <w:iCs/>
          <w:sz w:val="20"/>
          <w:szCs w:val="20"/>
          <w:lang w:val="sr-Cyrl-RS"/>
        </w:rPr>
      </w:pPr>
    </w:p>
    <w:p w:rsidR="00836019" w:rsidRPr="00093AB5" w:rsidRDefault="00836019" w:rsidP="00836019">
      <w:pPr>
        <w:rPr>
          <w:rFonts w:ascii="Times New Roman" w:eastAsia="TimesNewRomanPSMT" w:hAnsi="Times New Roman"/>
          <w:b/>
          <w:bCs/>
          <w:i/>
          <w:iCs/>
          <w:sz w:val="20"/>
          <w:szCs w:val="20"/>
          <w:lang w:val="sr-Cyrl-RS"/>
        </w:rPr>
      </w:pPr>
      <w:r w:rsidRPr="00093AB5">
        <w:rPr>
          <w:rFonts w:ascii="Times New Roman" w:eastAsia="TimesNewRomanPSMT" w:hAnsi="Times New Roman"/>
          <w:b/>
          <w:bCs/>
          <w:i/>
          <w:iCs/>
          <w:sz w:val="20"/>
          <w:szCs w:val="20"/>
        </w:rPr>
        <w:t xml:space="preserve">ПОНУДУ ПОДНОСИ: </w:t>
      </w:r>
    </w:p>
    <w:p w:rsidR="00087C0D" w:rsidRPr="00093AB5" w:rsidRDefault="00087C0D" w:rsidP="00836019">
      <w:pPr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836019" w:rsidRPr="00093AB5" w:rsidTr="00B118C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А) САМОСТАЛНО </w:t>
            </w:r>
          </w:p>
        </w:tc>
      </w:tr>
      <w:tr w:rsidR="00836019" w:rsidRPr="00093AB5" w:rsidTr="00B118C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Б) СА ПОДИЗВОЂАЧЕМ</w:t>
            </w:r>
          </w:p>
        </w:tc>
      </w:tr>
      <w:tr w:rsidR="00836019" w:rsidRPr="00093AB5" w:rsidTr="00B118C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RU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В) КАО ЗАЈЕДНИЧКУ ПОНУДУ</w:t>
            </w:r>
          </w:p>
        </w:tc>
      </w:tr>
    </w:tbl>
    <w:p w:rsidR="00836019" w:rsidRPr="00093AB5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b/>
          <w:i/>
          <w:iCs/>
          <w:lang w:val="ru-RU"/>
        </w:rPr>
        <w:t>Напомена:</w:t>
      </w:r>
      <w:r w:rsidRPr="00093AB5">
        <w:rPr>
          <w:rFonts w:ascii="Times New Roman" w:hAnsi="Times New Roman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:rsidR="00087C0D" w:rsidRPr="00D93163" w:rsidRDefault="00087C0D" w:rsidP="00836019">
      <w:pPr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836019" w:rsidRPr="00093AB5" w:rsidRDefault="00836019" w:rsidP="00836019">
      <w:pPr>
        <w:jc w:val="both"/>
        <w:rPr>
          <w:rFonts w:ascii="Times New Roman" w:eastAsia="TimesNewRomanPSMT" w:hAnsi="Times New Roman"/>
          <w:b/>
          <w:bCs/>
          <w:i/>
          <w:sz w:val="20"/>
          <w:szCs w:val="20"/>
        </w:rPr>
      </w:pPr>
      <w:r w:rsidRPr="00093AB5">
        <w:rPr>
          <w:rFonts w:ascii="Times New Roman" w:eastAsia="TimesNewRomanPSMT" w:hAnsi="Times New Roman"/>
          <w:b/>
          <w:bCs/>
          <w:i/>
          <w:sz w:val="20"/>
          <w:szCs w:val="20"/>
        </w:rPr>
        <w:t xml:space="preserve">ПОДАЦИ О ПОДИЗВОЂАЧУ </w:t>
      </w:r>
    </w:p>
    <w:p w:rsidR="00836019" w:rsidRPr="00093AB5" w:rsidRDefault="00836019" w:rsidP="00836019">
      <w:pPr>
        <w:jc w:val="both"/>
        <w:rPr>
          <w:rFonts w:ascii="Times New Roman" w:hAnsi="Times New Roman"/>
          <w:sz w:val="20"/>
          <w:szCs w:val="20"/>
        </w:rPr>
      </w:pPr>
      <w:r w:rsidRPr="00093AB5">
        <w:rPr>
          <w:rFonts w:ascii="Times New Roman" w:eastAsia="TimesNewRomanPSMT" w:hAnsi="Times New Roman"/>
          <w:b/>
          <w:bCs/>
          <w:i/>
          <w:sz w:val="20"/>
          <w:szCs w:val="20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836019" w:rsidRPr="00093AB5" w:rsidTr="00087C0D">
        <w:trPr>
          <w:trHeight w:val="8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E86CA3">
        <w:trPr>
          <w:trHeight w:val="98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E86CA3">
        <w:trPr>
          <w:trHeight w:val="7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36019" w:rsidRPr="00093AB5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836019" w:rsidRPr="00093AB5" w:rsidRDefault="00836019" w:rsidP="00836019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ru-RU"/>
        </w:rPr>
      </w:pPr>
    </w:p>
    <w:p w:rsidR="00836019" w:rsidRPr="00093AB5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b/>
          <w:bCs/>
          <w:i/>
          <w:iCs/>
          <w:u w:val="single"/>
          <w:lang w:val="ru-RU"/>
        </w:rPr>
        <w:t>Напомена:</w:t>
      </w:r>
      <w:r w:rsidRPr="00093AB5">
        <w:rPr>
          <w:rFonts w:ascii="Times New Roman" w:hAnsi="Times New Roman"/>
          <w:b/>
          <w:bCs/>
          <w:i/>
          <w:iCs/>
          <w:lang w:val="ru-RU"/>
        </w:rPr>
        <w:t xml:space="preserve"> </w:t>
      </w:r>
    </w:p>
    <w:p w:rsidR="00836019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Pr="00093AB5" w:rsidRDefault="00093AB5" w:rsidP="00836019">
      <w:pPr>
        <w:jc w:val="both"/>
        <w:rPr>
          <w:rFonts w:ascii="Times New Roman" w:hAnsi="Times New Roman"/>
          <w:i/>
          <w:iCs/>
        </w:rPr>
      </w:pPr>
    </w:p>
    <w:p w:rsidR="00836019" w:rsidRDefault="00836019" w:rsidP="00836019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36019" w:rsidRPr="00D93163" w:rsidRDefault="00836019" w:rsidP="00836019">
      <w:pPr>
        <w:jc w:val="both"/>
        <w:rPr>
          <w:rFonts w:ascii="Times New Roman" w:eastAsia="TimesNewRomanPSMT" w:hAnsi="Times New Roman"/>
          <w:b/>
          <w:bCs/>
          <w:i/>
          <w:sz w:val="24"/>
          <w:szCs w:val="24"/>
          <w:lang w:val="ru-RU"/>
        </w:rPr>
      </w:pPr>
      <w:r w:rsidRPr="00D93163">
        <w:rPr>
          <w:rFonts w:ascii="Times New Roman" w:eastAsia="TimesNewRomanPSMT" w:hAnsi="Times New Roman"/>
          <w:b/>
          <w:bCs/>
          <w:i/>
          <w:sz w:val="24"/>
          <w:szCs w:val="24"/>
          <w:lang w:val="ru-RU"/>
        </w:rPr>
        <w:lastRenderedPageBreak/>
        <w:t>ПОДАЦИ О УЧЕСНИКУ  У ЗАЈЕДНИЧКОЈ ПОНУДИ</w:t>
      </w:r>
    </w:p>
    <w:p w:rsidR="00836019" w:rsidRPr="00D93163" w:rsidRDefault="00836019" w:rsidP="00836019">
      <w:pPr>
        <w:jc w:val="both"/>
        <w:rPr>
          <w:rFonts w:ascii="Times New Roman" w:hAnsi="Times New Roman"/>
          <w:sz w:val="24"/>
          <w:szCs w:val="24"/>
        </w:rPr>
      </w:pPr>
      <w:r w:rsidRPr="00D93163">
        <w:rPr>
          <w:rFonts w:ascii="Times New Roman" w:eastAsia="TimesNewRomanPSMT" w:hAnsi="Times New Roman"/>
          <w:b/>
          <w:bCs/>
          <w:i/>
          <w:sz w:val="24"/>
          <w:szCs w:val="24"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  <w:r w:rsidRPr="00D93163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36019" w:rsidRPr="00D93163" w:rsidTr="00087C0D">
        <w:trPr>
          <w:trHeight w:val="7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087C0D">
        <w:trPr>
          <w:trHeight w:val="83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  <w:r w:rsidRPr="00D93163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E86CA3">
        <w:trPr>
          <w:trHeight w:val="9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  <w:r w:rsidRPr="00D93163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ru-RU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36019" w:rsidRPr="00D93163" w:rsidTr="00E86CA3">
        <w:trPr>
          <w:trHeight w:val="6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CA3" w:rsidRPr="00093AB5" w:rsidRDefault="00E86CA3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lang w:val="ru-RU"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lang w:val="sr-Cyrl-RS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Адреса:</w:t>
            </w:r>
          </w:p>
          <w:p w:rsidR="00E86CA3" w:rsidRPr="00093AB5" w:rsidRDefault="00E86CA3" w:rsidP="00B118CA">
            <w:pPr>
              <w:jc w:val="both"/>
              <w:rPr>
                <w:rFonts w:ascii="Times New Roman" w:eastAsia="TimesNewRomanPSMT" w:hAnsi="Times New Roman"/>
                <w:b/>
                <w:bCs/>
                <w:lang w:val="sr-Cyrl-RS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E86CA3"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E86CA3">
        <w:trPr>
          <w:trHeight w:val="37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093AB5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  <w:tr w:rsidR="00836019" w:rsidRPr="00D93163" w:rsidTr="00B118C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019" w:rsidRPr="00093AB5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Cs/>
                <w:i/>
              </w:rPr>
            </w:pPr>
          </w:p>
          <w:p w:rsidR="00836019" w:rsidRPr="00D93163" w:rsidRDefault="00836019" w:rsidP="00B118CA">
            <w:pPr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093AB5">
              <w:rPr>
                <w:rFonts w:ascii="Times New Roman" w:eastAsia="TimesNewRomanPSMT" w:hAnsi="Times New Roman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019" w:rsidRPr="00D93163" w:rsidRDefault="00836019" w:rsidP="00B118CA">
            <w:pPr>
              <w:snapToGrid w:val="0"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</w:tr>
    </w:tbl>
    <w:p w:rsidR="00836019" w:rsidRDefault="00836019" w:rsidP="0083601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:rsidR="00836019" w:rsidRPr="00093AB5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b/>
          <w:bCs/>
          <w:i/>
          <w:iCs/>
          <w:u w:val="single"/>
        </w:rPr>
        <w:t>Напомена:</w:t>
      </w:r>
      <w:r w:rsidRPr="00093AB5">
        <w:rPr>
          <w:rFonts w:ascii="Times New Roman" w:hAnsi="Times New Roman"/>
          <w:b/>
          <w:bCs/>
          <w:i/>
          <w:iCs/>
        </w:rPr>
        <w:t xml:space="preserve"> </w:t>
      </w:r>
    </w:p>
    <w:p w:rsidR="00836019" w:rsidRDefault="00836019" w:rsidP="00836019">
      <w:pPr>
        <w:jc w:val="both"/>
        <w:rPr>
          <w:rFonts w:ascii="Times New Roman" w:hAnsi="Times New Roman"/>
          <w:i/>
          <w:iCs/>
          <w:lang w:val="ru-RU"/>
        </w:rPr>
      </w:pPr>
      <w:r w:rsidRPr="00093AB5">
        <w:rPr>
          <w:rFonts w:ascii="Times New Roman" w:hAnsi="Times New Roman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Default="00093AB5" w:rsidP="00836019">
      <w:pPr>
        <w:jc w:val="both"/>
        <w:rPr>
          <w:rFonts w:ascii="Times New Roman" w:hAnsi="Times New Roman"/>
          <w:i/>
          <w:iCs/>
          <w:lang w:val="ru-RU"/>
        </w:rPr>
      </w:pPr>
    </w:p>
    <w:p w:rsidR="00093AB5" w:rsidRPr="00093AB5" w:rsidRDefault="00093AB5" w:rsidP="00836019">
      <w:pPr>
        <w:jc w:val="both"/>
        <w:rPr>
          <w:rFonts w:ascii="Times New Roman" w:hAnsi="Times New Roman"/>
          <w:b/>
          <w:bCs/>
          <w:i/>
          <w:iCs/>
          <w:lang w:val="sr-Cyrl-RS"/>
        </w:rPr>
      </w:pPr>
    </w:p>
    <w:p w:rsidR="00836019" w:rsidRDefault="00836019" w:rsidP="0083601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Образац понуде:</w:t>
      </w:r>
    </w:p>
    <w:p w:rsidR="00836019" w:rsidRPr="00D55FC3" w:rsidRDefault="00836019" w:rsidP="00836019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C1BF4">
        <w:rPr>
          <w:rFonts w:ascii="Times New Roman" w:hAnsi="Times New Roman"/>
          <w:b/>
          <w:bCs/>
          <w:sz w:val="24"/>
          <w:szCs w:val="24"/>
          <w:lang w:val="sr-Cyrl-RS"/>
        </w:rPr>
        <w:t>Понуда бр</w:t>
      </w:r>
      <w:r w:rsidRPr="0034691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.__________________од _________________   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за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јавн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набавк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у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A4356"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у отвореном поступку 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- радова,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346918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ој:</w:t>
      </w:r>
      <w:r w:rsidRPr="003469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E2968" w:rsidRPr="00346918">
        <w:rPr>
          <w:rFonts w:ascii="Times New Roman" w:hAnsi="Times New Roman"/>
          <w:b/>
          <w:bCs/>
          <w:lang w:val="sr-Cyrl-RS"/>
        </w:rPr>
        <w:t>.</w:t>
      </w:r>
      <w:r w:rsidR="00CE2968" w:rsidRPr="00346918">
        <w:rPr>
          <w:rFonts w:ascii="Times New Roman" w:hAnsi="Times New Roman"/>
          <w:b/>
          <w:lang w:val="sr-Cyrl-RS"/>
        </w:rPr>
        <w:t xml:space="preserve"> </w:t>
      </w:r>
      <w:r w:rsidR="00CE2968" w:rsidRPr="00346918">
        <w:rPr>
          <w:rFonts w:ascii="Times New Roman" w:hAnsi="Times New Roman"/>
          <w:b/>
          <w:sz w:val="24"/>
          <w:szCs w:val="24"/>
          <w:lang w:val="sr-Cyrl-RS"/>
        </w:rPr>
        <w:t>1350-03-01/20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 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>Jавнa набавкa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у отвореном поступку</w:t>
      </w:r>
      <w:r w:rsidRPr="009E4921">
        <w:rPr>
          <w:rFonts w:ascii="Times New Roman" w:hAnsi="Times New Roman"/>
          <w:b/>
          <w:bCs/>
          <w:sz w:val="24"/>
          <w:szCs w:val="24"/>
          <w:lang w:val="sl-SI"/>
        </w:rPr>
        <w:t xml:space="preserve"> </w:t>
      </w:r>
      <w:r w:rsidRPr="009E492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радова </w:t>
      </w:r>
      <w:r w:rsidRPr="009E4921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КАПИТАЛНО ОДРЖАВАЊЕ ЗГРАДА И ОБЈЕКАТА 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161DBD" w:rsidRP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Реконструкција и санација купатила</w:t>
      </w:r>
      <w:r w:rsidR="00161DB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="004A4356">
        <w:rPr>
          <w:rFonts w:ascii="Times New Roman" w:hAnsi="Times New Roman"/>
          <w:b/>
          <w:bCs/>
          <w:iCs/>
          <w:sz w:val="24"/>
          <w:szCs w:val="24"/>
          <w:lang w:val="sr-Cyrl-RS"/>
        </w:rPr>
        <w:t>за потребе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Дома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CS"/>
        </w:rPr>
        <w:t>за децу и лица ометена у развоју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‚‚</w:t>
      </w:r>
      <w:r w:rsidR="00093AB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l-SI"/>
        </w:rPr>
        <w:t>Др Никола Шуменковић‚‚</w:t>
      </w:r>
      <w:r w:rsidRPr="00AC1BF4">
        <w:rPr>
          <w:rFonts w:ascii="Times New Roman" w:hAnsi="Times New Roman"/>
          <w:b/>
          <w:bCs/>
          <w:iCs/>
          <w:sz w:val="24"/>
          <w:szCs w:val="24"/>
          <w:lang w:val="sr-Cyrl-RS"/>
        </w:rPr>
        <w:t>Стамница.</w:t>
      </w:r>
    </w:p>
    <w:p w:rsidR="00836019" w:rsidRPr="00D55FC3" w:rsidRDefault="00836019" w:rsidP="008360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C1BF4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AC1BF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b/>
          <w:bCs/>
          <w:lang w:val="sr-Cyrl-RS"/>
        </w:rPr>
        <w:t xml:space="preserve">   </w:t>
      </w: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sr-Cyrl-RS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5"/>
      </w:tblGrid>
      <w:tr w:rsidR="00836019" w:rsidRPr="00D93163" w:rsidTr="00B118CA">
        <w:trPr>
          <w:trHeight w:val="378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образца структуре цена) </w:t>
            </w:r>
          </w:p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__________________;</w:t>
            </w:r>
          </w:p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836019" w:rsidRPr="00D93163" w:rsidTr="00B118CA">
        <w:trPr>
          <w:trHeight w:val="378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D93163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образца структуре цена) </w:t>
            </w:r>
          </w:p>
          <w:p w:rsidR="00836019" w:rsidRPr="0062030F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9316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________________;</w:t>
            </w:r>
          </w:p>
        </w:tc>
      </w:tr>
      <w:tr w:rsidR="00836019" w:rsidRPr="00D55FC3" w:rsidTr="00B118CA">
        <w:trPr>
          <w:trHeight w:val="512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093AB5" w:rsidRDefault="00836019" w:rsidP="00093A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>Р</w:t>
            </w:r>
            <w:r w:rsidR="00093AB5"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ок за извођење радова 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>: ___________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календарских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 дана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(не дужи од 90 </w:t>
            </w:r>
            <w:r w:rsidR="00093AB5"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календарских дана) </w:t>
            </w:r>
            <w:r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од дана </w:t>
            </w:r>
            <w:r w:rsidR="00093AB5" w:rsidRPr="00093AB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почетка радова.</w:t>
            </w:r>
          </w:p>
        </w:tc>
      </w:tr>
      <w:tr w:rsidR="00836019" w:rsidRPr="00D93163" w:rsidTr="00B118CA">
        <w:trPr>
          <w:trHeight w:val="855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093AB5" w:rsidRDefault="00836019" w:rsidP="00B118CA">
            <w:pPr>
              <w:pStyle w:val="ListParagraph"/>
              <w:suppressAutoHyphens/>
              <w:spacing w:line="100" w:lineRule="atLeast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093AB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Рок плаћања</w:t>
            </w:r>
            <w:r w:rsidRPr="00093AB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r-Cyrl-CS"/>
              </w:rPr>
              <w:t xml:space="preserve">: 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Плаћање се врши на рачун Извршиоца у року од 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дана од дана   при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jema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фактуре , а </w:t>
            </w:r>
            <w:r w:rsidR="00093AB5"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на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основу одрађеног записника и  примопредаје извршених радова.</w:t>
            </w:r>
          </w:p>
        </w:tc>
      </w:tr>
      <w:tr w:rsidR="00836019" w:rsidRPr="00D93163" w:rsidTr="00087C0D">
        <w:trPr>
          <w:trHeight w:val="743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093AB5" w:rsidRDefault="00836019" w:rsidP="00093AB5">
            <w:pPr>
              <w:pStyle w:val="ListParagraph"/>
              <w:ind w:left="0"/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</w:pPr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Г</w:t>
            </w:r>
            <w:r w:rsidR="00093AB5"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арантни рок на изведене радове</w:t>
            </w:r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: ______ године (не краћи од 2 године), р</w:t>
            </w:r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>ачунајући од дана</w:t>
            </w:r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 xml:space="preserve"> </w:t>
            </w:r>
            <w:r w:rsidRPr="00093AB5">
              <w:rPr>
                <w:rFonts w:ascii="Times New Roman" w:eastAsia="TimesNewRomanPSMT" w:hAnsi="Times New Roman"/>
                <w:b/>
                <w:bCs/>
                <w:i/>
                <w:lang w:val="en-US"/>
              </w:rPr>
              <w:t>примопредаје радова</w:t>
            </w:r>
            <w:r w:rsidRPr="00093AB5">
              <w:rPr>
                <w:rFonts w:ascii="Times New Roman" w:eastAsia="TimesNewRomanPSMT" w:hAnsi="Times New Roman"/>
                <w:b/>
                <w:bCs/>
                <w:i/>
                <w:lang w:val="sr-Cyrl-CS"/>
              </w:rPr>
              <w:t>.</w:t>
            </w:r>
          </w:p>
        </w:tc>
      </w:tr>
      <w:tr w:rsidR="00836019" w:rsidRPr="00D93163" w:rsidTr="00087C0D">
        <w:trPr>
          <w:trHeight w:val="733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AC1BF4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радова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је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Седиште наручиоца;</w:t>
            </w:r>
          </w:p>
          <w:p w:rsidR="00836019" w:rsidRPr="00AC1BF4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836019" w:rsidRPr="00D93163" w:rsidTr="00B118CA">
        <w:trPr>
          <w:trHeight w:val="378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9" w:rsidRPr="00AC1BF4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AC1B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не може бити краћи  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од </w:t>
            </w:r>
            <w:r w:rsidR="00FD4A52"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3</w:t>
            </w:r>
            <w:r w:rsidRPr="00093A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0 дана од</w:t>
            </w:r>
            <w:r w:rsidRPr="00AC1B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дана отварања понуда</w:t>
            </w:r>
            <w:r w:rsidRPr="00AC1B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);</w:t>
            </w:r>
          </w:p>
          <w:p w:rsidR="00836019" w:rsidRPr="003A552B" w:rsidRDefault="00836019" w:rsidP="00B118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836019" w:rsidRPr="00D93163" w:rsidRDefault="00836019" w:rsidP="00836019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836019" w:rsidRPr="00D93163" w:rsidRDefault="00836019" w:rsidP="00836019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FF0000"/>
          <w:sz w:val="24"/>
          <w:szCs w:val="24"/>
          <w:lang w:val="sr-Cyrl-RS"/>
        </w:rPr>
      </w:pP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163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Датум </w:t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color w:val="000000"/>
          <w:sz w:val="24"/>
          <w:szCs w:val="24"/>
        </w:rPr>
        <w:t>Понуђач</w:t>
      </w:r>
    </w:p>
    <w:p w:rsidR="00836019" w:rsidRPr="00D93163" w:rsidRDefault="00836019" w:rsidP="00836019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163">
        <w:rPr>
          <w:rFonts w:ascii="Times New Roman" w:hAnsi="Times New Roman"/>
          <w:b/>
          <w:bCs/>
          <w:color w:val="000000"/>
          <w:sz w:val="24"/>
          <w:szCs w:val="24"/>
        </w:rPr>
        <w:t>М. П.</w:t>
      </w:r>
    </w:p>
    <w:p w:rsidR="00836019" w:rsidRPr="00987BB1" w:rsidRDefault="00836019" w:rsidP="0083601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</w:pPr>
      <w:r w:rsidRPr="00D93163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_____________________________ </w:t>
      </w:r>
      <w:r w:rsidRPr="00D93163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  <w:tab/>
      </w:r>
      <w:r w:rsidRPr="00D93163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       </w:t>
      </w:r>
      <w:r w:rsidR="00087C0D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___________________</w:t>
      </w:r>
    </w:p>
    <w:p w:rsidR="00836019" w:rsidRPr="00087C0D" w:rsidRDefault="00087C0D" w:rsidP="0083601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</w:t>
      </w:r>
    </w:p>
    <w:p w:rsidR="00836019" w:rsidRPr="00D93163" w:rsidRDefault="00836019" w:rsidP="00836019">
      <w:pPr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D9316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Напомене:</w:t>
      </w:r>
      <w:r w:rsidRPr="00D9316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836019" w:rsidRDefault="00836019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D93163">
        <w:rPr>
          <w:rFonts w:ascii="Times New Roman" w:hAnsi="Times New Roman"/>
          <w:i/>
          <w:iCs/>
          <w:sz w:val="24"/>
          <w:szCs w:val="24"/>
        </w:rPr>
        <w:t xml:space="preserve">Образац понуде понуђач мора да попуни, овери печатом и потпише, чиме </w:t>
      </w:r>
      <w:r w:rsidRPr="00D93163">
        <w:rPr>
          <w:rFonts w:ascii="Times New Roman" w:hAnsi="Times New Roman"/>
          <w:i/>
          <w:iCs/>
          <w:sz w:val="24"/>
          <w:szCs w:val="24"/>
          <w:lang w:val="sr-Cyrl-CS"/>
        </w:rPr>
        <w:t>п</w:t>
      </w:r>
      <w:r w:rsidRPr="00D93163">
        <w:rPr>
          <w:rFonts w:ascii="Times New Roman" w:hAnsi="Times New Roman"/>
          <w:i/>
          <w:iCs/>
          <w:sz w:val="24"/>
          <w:szCs w:val="24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</w:t>
      </w:r>
      <w:r w:rsidR="0024207F">
        <w:rPr>
          <w:rFonts w:ascii="Times New Roman" w:hAnsi="Times New Roman"/>
          <w:i/>
          <w:iCs/>
          <w:sz w:val="24"/>
          <w:szCs w:val="24"/>
        </w:rPr>
        <w:t xml:space="preserve"> печатом оверити образац понуде</w:t>
      </w:r>
      <w:r w:rsidR="0024207F">
        <w:rPr>
          <w:rFonts w:ascii="Times New Roman" w:hAnsi="Times New Roman"/>
          <w:i/>
          <w:iCs/>
          <w:sz w:val="24"/>
          <w:szCs w:val="24"/>
          <w:lang w:val="sr-Cyrl-RS"/>
        </w:rPr>
        <w:t>.</w:t>
      </w: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87C0D" w:rsidRDefault="00087C0D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93AB5" w:rsidRDefault="00093AB5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093AB5" w:rsidRDefault="00093AB5" w:rsidP="0024207F">
      <w:pPr>
        <w:ind w:left="-284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:rsidR="00836019" w:rsidRDefault="00836019" w:rsidP="00093AB5">
      <w:pPr>
        <w:suppressAutoHyphens/>
        <w:spacing w:line="100" w:lineRule="atLeast"/>
        <w:rPr>
          <w:rFonts w:ascii="Times New Roman" w:hAnsi="Times New Roman"/>
          <w:b/>
          <w:sz w:val="24"/>
          <w:szCs w:val="24"/>
          <w:lang w:val="sr-Cyrl-RS"/>
        </w:rPr>
      </w:pPr>
    </w:p>
    <w:p w:rsidR="00836019" w:rsidRPr="00A36343" w:rsidRDefault="00836019" w:rsidP="00836019">
      <w:pPr>
        <w:suppressAutoHyphens/>
        <w:spacing w:line="100" w:lineRule="atLeast"/>
        <w:rPr>
          <w:rFonts w:ascii="Times New Roman" w:eastAsia="Times New Roman" w:hAnsi="Times New Roman"/>
          <w:b/>
          <w:color w:val="FF0000"/>
          <w:lang w:val="sr-Cyrl-RS"/>
        </w:rPr>
      </w:pPr>
    </w:p>
    <w:p w:rsidR="00836019" w:rsidRDefault="00836019" w:rsidP="00836019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B633F3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Образац - ОБРАЗАЦ СТРУКТУРЕ ЦЕНЕ </w:t>
      </w:r>
    </w:p>
    <w:tbl>
      <w:tblPr>
        <w:tblpPr w:leftFromText="180" w:rightFromText="180" w:vertAnchor="text" w:horzAnchor="margin" w:tblpXSpec="center" w:tblpY="226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60" w:firstRow="1" w:lastRow="1" w:firstColumn="0" w:lastColumn="0" w:noHBand="0" w:noVBand="1"/>
      </w:tblPr>
      <w:tblGrid>
        <w:gridCol w:w="1396"/>
        <w:gridCol w:w="2817"/>
        <w:gridCol w:w="11"/>
        <w:gridCol w:w="846"/>
        <w:gridCol w:w="1134"/>
        <w:gridCol w:w="52"/>
        <w:gridCol w:w="31"/>
        <w:gridCol w:w="17"/>
        <w:gridCol w:w="1034"/>
        <w:gridCol w:w="264"/>
        <w:gridCol w:w="1011"/>
        <w:gridCol w:w="1418"/>
        <w:gridCol w:w="1559"/>
      </w:tblGrid>
      <w:tr w:rsidR="00684326" w:rsidRPr="005937CF" w:rsidTr="003971DA">
        <w:trPr>
          <w:trHeight w:val="234"/>
        </w:trPr>
        <w:tc>
          <w:tcPr>
            <w:tcW w:w="1396" w:type="dxa"/>
            <w:shd w:val="clear" w:color="auto" w:fill="BFBFBF"/>
            <w:vAlign w:val="bottom"/>
            <w:hideMark/>
          </w:tcPr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2817" w:type="dxa"/>
            <w:shd w:val="clear" w:color="auto" w:fill="BFBFBF"/>
            <w:hideMark/>
          </w:tcPr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Назив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57" w:type="dxa"/>
            <w:gridSpan w:val="2"/>
            <w:shd w:val="clear" w:color="auto" w:fill="BFBFBF"/>
            <w:hideMark/>
          </w:tcPr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јед.</w:t>
            </w:r>
          </w:p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мере</w:t>
            </w:r>
          </w:p>
          <w:p w:rsidR="00836019" w:rsidRPr="008B2BB6" w:rsidRDefault="00836019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shd w:val="clear" w:color="auto" w:fill="BFBFBF"/>
            <w:hideMark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количина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gridSpan w:val="4"/>
            <w:shd w:val="clear" w:color="auto" w:fill="BFBFBF"/>
            <w:noWrap/>
            <w:hideMark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Цена без ПДВ-а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5" w:type="dxa"/>
            <w:gridSpan w:val="2"/>
            <w:shd w:val="clear" w:color="auto" w:fill="BFBFBF"/>
            <w:noWrap/>
            <w:hideMark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Цена са ПДВ-ом</w:t>
            </w:r>
          </w:p>
          <w:p w:rsidR="00836019" w:rsidRPr="008B2BB6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Укупно без ПДВ-а</w:t>
            </w:r>
          </w:p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= ( 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BFBFBF"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Укупно са ПДВ-ом</w:t>
            </w:r>
          </w:p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= (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8B2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36019" w:rsidRPr="00C90F17" w:rsidTr="003971DA">
        <w:trPr>
          <w:trHeight w:val="712"/>
        </w:trPr>
        <w:tc>
          <w:tcPr>
            <w:tcW w:w="1396" w:type="dxa"/>
            <w:shd w:val="clear" w:color="auto" w:fill="auto"/>
            <w:vAlign w:val="bottom"/>
          </w:tcPr>
          <w:p w:rsidR="00836019" w:rsidRPr="008B2BB6" w:rsidRDefault="00836019" w:rsidP="00AC4CF1">
            <w:pPr>
              <w:spacing w:line="240" w:lineRule="auto"/>
              <w:ind w:left="36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194" w:type="dxa"/>
            <w:gridSpan w:val="12"/>
            <w:shd w:val="clear" w:color="auto" w:fill="BFBFBF"/>
          </w:tcPr>
          <w:p w:rsidR="00836019" w:rsidRPr="008B2BB6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Радови  на припреми, рушењу и деомнатаж</w:t>
            </w:r>
            <w:r w:rsidR="00827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:rsidR="008B2BB6" w:rsidRPr="008B2BB6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B2BB6" w:rsidRPr="008B2BB6" w:rsidRDefault="008B2BB6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817" w:type="dxa"/>
            <w:shd w:val="clear" w:color="auto" w:fill="auto"/>
          </w:tcPr>
          <w:p w:rsidR="008B2BB6" w:rsidRPr="008B2BB6" w:rsidRDefault="008B2BB6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Разбијање дела постојећег АБ пода од бетона дебљине 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у ширини од око 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cm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 дуж постојеће трасе канализације због замене постојећих ПВЦ цеви, цевима већег пречника. </w:t>
            </w:r>
            <w:r w:rsidR="009B424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Разбијање делова се ради само у купатилима приземља.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После разбијања пода, пзвршити ископ и вађење постојећих канализационих цеви, а сав ископни материјал и шут утоварити и одвести на депонију до 15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km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удаљености. Обрачун по м².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B2BB6" w:rsidRPr="00FD63AA" w:rsidRDefault="008B2BB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B2BB6" w:rsidRPr="008B2BB6" w:rsidRDefault="008B2BB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B2BB6" w:rsidRPr="00FD63AA" w:rsidRDefault="008B2BB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2001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Пажљива демонтажа унутрушњих дрвених врата (врата и надсветло). Обрачун по комаду врата са изношењем шута и одвозом на </w:t>
            </w:r>
            <w:r w:rsidRPr="003B4AB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депонију коју одреди надзорни орган удаљену до 25</w:t>
            </w:r>
            <w:r w:rsidRPr="003B4AB1">
              <w:rPr>
                <w:rFonts w:ascii="Times New Roman" w:eastAsia="Times New Roman" w:hAnsi="Times New Roman"/>
                <w:sz w:val="20"/>
                <w:szCs w:val="20"/>
              </w:rPr>
              <w:t>km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="008B2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17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Обијање </w:t>
            </w:r>
            <w:r w:rsidR="008804A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остојећег продужнног или кречног малтера са унутрашњих зидова санитарних просторија за кориснике и зидова </w:t>
            </w:r>
            <w:r w:rsidR="008804A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 собаама корисника који се граниче са санитарним чвором. Обијање извршити п</w:t>
            </w:r>
            <w:r w:rsidR="000B186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 </w:t>
            </w:r>
            <w:r w:rsidR="008804A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целој висини зидова са изношењем шута из просторије и одвозом на депонију коју одреди надзорни орган, удаљену до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25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km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Обрачун по 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val="sr-Cyrl-RS"/>
              </w:rPr>
              <w:t>2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обијене површине.</w:t>
            </w:r>
            <w:r w:rsidRPr="00FD63A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380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29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804A8" w:rsidP="00AC4CF1">
            <w:pPr>
              <w:spacing w:line="240" w:lineRule="auto"/>
              <w:ind w:left="7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1.4</w:t>
            </w:r>
          </w:p>
        </w:tc>
        <w:tc>
          <w:tcPr>
            <w:tcW w:w="2817" w:type="dxa"/>
            <w:shd w:val="clear" w:color="auto" w:fill="auto"/>
            <w:vAlign w:val="bottom"/>
          </w:tcPr>
          <w:p w:rsidR="00836019" w:rsidRDefault="00836019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Демонтажа санитарних елемената, вц шоља, када, тушева лавабоа, славина, бојлера, металних преграда и сл. Демонтирану санитарију и опрему предати инвеститору. Обрачун по комаду. </w:t>
            </w:r>
          </w:p>
          <w:p w:rsidR="00B42B4C" w:rsidRDefault="00B42B4C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</w:p>
          <w:p w:rsidR="00B42B4C" w:rsidRDefault="00B42B4C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</w:p>
          <w:p w:rsidR="00B42B4C" w:rsidRPr="00FD63AA" w:rsidRDefault="00B42B4C" w:rsidP="008271D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36019" w:rsidRPr="00FD63AA" w:rsidRDefault="008804A8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1.5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Обијање подне цементн</w:t>
            </w:r>
            <w:r w:rsid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е кошуљице заједно са керамичким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плочица</w:t>
            </w:r>
            <w:r w:rsid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ма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са изношењем шута и одвозом на депонију коју одреди надзорни орган , удаљену до 25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km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Обрачун по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пола.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0B1865" w:rsidRDefault="000B1865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0B1865" w:rsidRDefault="000B1865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804A8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1.6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Обијање зидних керамичких плочица са изношењем шута о одвозом на депонију коју одреди надзорни орган, удаљену до 25км. Обрачун по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sr-Cyrl-RS"/>
              </w:rPr>
              <w:t xml:space="preserve">2 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обијене површине.  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230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179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8804A8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1.7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Демонтажа спуштеног плафона са челичном под-конструкцијом, типа "хантер даглас". Обрачун по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површине.</w:t>
            </w:r>
            <w:r w:rsidRPr="00FD63A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  <w:hideMark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1095"/>
        </w:trPr>
        <w:tc>
          <w:tcPr>
            <w:tcW w:w="42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4CF1" w:rsidRPr="00AC4CF1" w:rsidRDefault="00AC4CF1" w:rsidP="00AC4CF1">
            <w:pPr>
              <w:rPr>
                <w:rFonts w:ascii="Times New Roman" w:eastAsia="Times New Roman" w:hAnsi="Times New Roman"/>
                <w:lang w:val="sr-Cyrl-RS"/>
              </w:rPr>
            </w:pPr>
            <w:r w:rsidRPr="00AD1B3F">
              <w:rPr>
                <w:rFonts w:ascii="Times New Roman" w:eastAsia="Times New Roman" w:hAnsi="Times New Roman"/>
                <w:b/>
                <w:lang w:val="sr-Cyrl-RS"/>
              </w:rPr>
              <w:t>Уку</w:t>
            </w:r>
            <w:r>
              <w:rPr>
                <w:rFonts w:ascii="Times New Roman" w:eastAsia="Times New Roman" w:hAnsi="Times New Roman"/>
                <w:b/>
                <w:lang w:val="sr-Cyrl-RS"/>
              </w:rPr>
              <w:t>пни радови на припреми и рушењу</w:t>
            </w:r>
            <w:r w:rsidR="008271D2">
              <w:rPr>
                <w:rFonts w:ascii="Times New Roman" w:eastAsia="Times New Roman" w:hAnsi="Times New Roman"/>
                <w:b/>
                <w:lang w:val="sr-Cyrl-RS"/>
              </w:rPr>
              <w:t>:</w:t>
            </w:r>
          </w:p>
        </w:tc>
        <w:tc>
          <w:tcPr>
            <w:tcW w:w="440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C4CF1" w:rsidRDefault="00AC4CF1" w:rsidP="00AC4CF1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D1B3F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AD1B3F" w:rsidRPr="00FD63AA" w:rsidRDefault="00AD1B3F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2.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Земљани радови:</w:t>
            </w:r>
          </w:p>
        </w:tc>
      </w:tr>
      <w:tr w:rsidR="00684326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AD1B3F" w:rsidRPr="00FD63AA" w:rsidRDefault="00AD1B3F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2.1</w:t>
            </w:r>
          </w:p>
        </w:tc>
        <w:tc>
          <w:tcPr>
            <w:tcW w:w="282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C1652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Убацивање песка у ров испод, око и изнад канализационих цеви са набијањем, минималне</w:t>
            </w:r>
            <w:r w:rsidR="000B186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дебљине, испод и изнад цеви 10</w:t>
            </w:r>
            <w:r w:rsidR="000B186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cm</w:t>
            </w:r>
            <w:r w:rsidRPr="00AD1B3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Обрачун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m³</w:t>
            </w:r>
            <w:r w:rsidR="00AC165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AD1B3F" w:rsidP="00AC4CF1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4"/>
              </w:rPr>
              <w:t>m³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045484" w:rsidP="00AC4CF1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684326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AD1B3F" w:rsidRDefault="00AD1B3F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2.2</w:t>
            </w:r>
          </w:p>
        </w:tc>
        <w:tc>
          <w:tcPr>
            <w:tcW w:w="282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D1B3F" w:rsidRPr="00AC1652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Затрпавање рова шљунком са квашењем и пажљивим сабијањем. Обрачун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m³</w:t>
            </w:r>
            <w:r w:rsidR="00AC165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AD1B3F" w:rsidP="00AC4CF1">
            <w:pPr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0"/>
              </w:rPr>
              <w:t>m³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045484" w:rsidRDefault="00045484" w:rsidP="00AC4CF1">
            <w:pPr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</w:pPr>
            <w:r w:rsidRPr="00045484"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  <w:t>5.6</w:t>
            </w:r>
            <w:r>
              <w:rPr>
                <w:rFonts w:ascii="Times New Roman" w:eastAsia="Times New Roman" w:hAnsi="Times New Roman"/>
                <w:sz w:val="24"/>
                <w:szCs w:val="20"/>
                <w:lang w:val="sr-Cyrl-RS"/>
              </w:rPr>
              <w:t>0</w:t>
            </w:r>
          </w:p>
        </w:tc>
        <w:tc>
          <w:tcPr>
            <w:tcW w:w="1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D1B3F" w:rsidRPr="00AD1B3F" w:rsidRDefault="00AD1B3F" w:rsidP="00AC4CF1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8271D2" w:rsidRPr="00C90F17" w:rsidTr="003971DA">
        <w:trPr>
          <w:trHeight w:val="721"/>
        </w:trPr>
        <w:tc>
          <w:tcPr>
            <w:tcW w:w="4224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Укупно земљани радови:</w:t>
            </w:r>
          </w:p>
        </w:tc>
        <w:tc>
          <w:tcPr>
            <w:tcW w:w="438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271D2" w:rsidRPr="00AD1B3F" w:rsidRDefault="008271D2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</w:p>
        </w:tc>
      </w:tr>
      <w:tr w:rsidR="00836019" w:rsidRPr="00C90F17" w:rsidTr="003971DA">
        <w:trPr>
          <w:trHeight w:val="721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</w:pPr>
            <w:r w:rsidRPr="00AD1B3F"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Зидарски  радови</w:t>
            </w:r>
            <w:r w:rsidR="00A01C49"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 xml:space="preserve"> и бетонски радови</w:t>
            </w:r>
            <w:r w:rsidRPr="00AD1B3F"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>:</w:t>
            </w:r>
          </w:p>
        </w:tc>
      </w:tr>
      <w:tr w:rsidR="00684326" w:rsidRPr="00C90F17" w:rsidTr="003971DA">
        <w:trPr>
          <w:trHeight w:val="1577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  <w:vAlign w:val="bottom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Обрада отвора-шпалетни око врата и прозора продужним малтером размере 1:3. 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Обрачун по 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="00A01C49" w:rsidRPr="00A01C4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l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 </w:t>
            </w:r>
            <w:r w:rsidRPr="00A01C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шлица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36019" w:rsidRPr="00A01C49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0"/>
              </w:rPr>
              <w:t>m</w:t>
            </w:r>
            <w:r w:rsidR="00A01C49"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t>l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70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Малтерисање зидова продужним малтером размере 1:3:9 у два слоја. Минимлана дебљина малтера је 2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</w:rPr>
              <w:t>cm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. Обрачун по 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380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268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lastRenderedPageBreak/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.3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Равнање зидова танкослојним гипсмалтером,</w:t>
            </w:r>
            <w:r w:rsidR="004B2A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ојачано мрежицом-глатовање. Обрачун по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380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967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.4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Израдити лаку а.б.плочу , цементну кошуљицу-иберцуг као подлогу за керамичке плочице, дебљина кошуљице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=6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 од цементног малтера у размери 1:3. Обрачун по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sr-Cyrl-RS"/>
              </w:rPr>
              <w:t>2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 површине.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.5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Испорука и монтажа минералног и касетног спуштеног плафона са челичном подконструкцијом типа "Армстронг" од влаго и ват</w:t>
            </w:r>
            <w:r w:rsidR="000B18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р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оотпорних плоча. Обрачун по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sr-Cyrl-RS"/>
              </w:rPr>
              <w:t xml:space="preserve">2  </w:t>
            </w:r>
            <w:r w:rsidRPr="00FD63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површине.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219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525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AC1652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</w:t>
            </w:r>
            <w:r w:rsidR="00120EC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.6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Ситни зидарски радови: поправке на објекту после замене столарије, лимарских радова и остали грађевински радови обухваћени пројектом. Обрачун паушално.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пауш.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831"/>
        </w:trPr>
        <w:tc>
          <w:tcPr>
            <w:tcW w:w="1396" w:type="dxa"/>
            <w:shd w:val="clear" w:color="auto" w:fill="auto"/>
            <w:vAlign w:val="bottom"/>
          </w:tcPr>
          <w:p w:rsidR="00A01C49" w:rsidRPr="00A01C49" w:rsidRDefault="00A01C49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3.7</w:t>
            </w:r>
          </w:p>
        </w:tc>
        <w:tc>
          <w:tcPr>
            <w:tcW w:w="2817" w:type="dxa"/>
            <w:shd w:val="clear" w:color="auto" w:fill="auto"/>
          </w:tcPr>
          <w:p w:rsidR="00A01C49" w:rsidRPr="00A01C49" w:rsidRDefault="00A01C4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Набавка, транспорт и уградња бетона МБ 30, са постављањем арматурне мреже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Q188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, на деловима подне плоче у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купатилима приземља. Обрачун по</w:t>
            </w:r>
            <w:r w:rsidR="00B133D6" w:rsidRPr="00FD63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33D6" w:rsidRPr="00B133D6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="00B133D6" w:rsidRPr="00B133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>2</w:t>
            </w:r>
            <w:r w:rsidR="003B2A6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 xml:space="preserve"> </w:t>
            </w:r>
            <w:r w:rsidR="003B2A63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A01C49" w:rsidRPr="00FD63AA" w:rsidRDefault="00B133D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33D6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133D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A01C49" w:rsidRPr="00FD63AA" w:rsidRDefault="00B133D6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1C49" w:rsidRPr="00FD63AA" w:rsidRDefault="00A01C4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2714"/>
        </w:trPr>
        <w:tc>
          <w:tcPr>
            <w:tcW w:w="1396" w:type="dxa"/>
            <w:shd w:val="clear" w:color="auto" w:fill="auto"/>
            <w:vAlign w:val="bottom"/>
          </w:tcPr>
          <w:p w:rsidR="00B133D6" w:rsidRPr="00B133D6" w:rsidRDefault="00B133D6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3.8</w:t>
            </w:r>
          </w:p>
        </w:tc>
        <w:tc>
          <w:tcPr>
            <w:tcW w:w="2817" w:type="dxa"/>
            <w:shd w:val="clear" w:color="auto" w:fill="auto"/>
          </w:tcPr>
          <w:p w:rsidR="00B133D6" w:rsidRPr="00B133D6" w:rsidRDefault="003B2A63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Набавка м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атеријала и санација влаге у зидовима ињектирањем хемијског средства (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</w:rPr>
              <w:t xml:space="preserve">Sika Mur Injecto Cream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или слично) у два хоризонтална реда. Уколико је неопходно омалтерисати зидове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</w:rPr>
              <w:t xml:space="preserve">Sikalite </w:t>
            </w:r>
            <w:r w:rsidR="00B133D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малтером  или одговарајућим , како би влага могла да испари. Обрачун по </w:t>
            </w:r>
            <w:r w:rsidR="00B133D6" w:rsidRPr="00FD63AA">
              <w:rPr>
                <w:rFonts w:ascii="Times New Roman" w:eastAsia="Times New Roman" w:hAnsi="Times New Roman"/>
                <w:sz w:val="24"/>
                <w:szCs w:val="20"/>
              </w:rPr>
              <w:t xml:space="preserve"> m</w:t>
            </w:r>
            <w:r w:rsidR="00B133D6"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t>l.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B133D6" w:rsidRPr="00B133D6" w:rsidRDefault="00B133D6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D6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133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B133D6" w:rsidRDefault="005F28F2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30</w:t>
            </w:r>
          </w:p>
        </w:tc>
        <w:tc>
          <w:tcPr>
            <w:tcW w:w="1034" w:type="dxa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691"/>
        </w:trPr>
        <w:tc>
          <w:tcPr>
            <w:tcW w:w="1396" w:type="dxa"/>
            <w:shd w:val="clear" w:color="auto" w:fill="auto"/>
            <w:vAlign w:val="bottom"/>
          </w:tcPr>
          <w:p w:rsidR="00B133D6" w:rsidRPr="00B133D6" w:rsidRDefault="00B133D6" w:rsidP="00AC4CF1">
            <w:pPr>
              <w:spacing w:line="240" w:lineRule="auto"/>
              <w:ind w:left="81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3.9</w:t>
            </w:r>
          </w:p>
        </w:tc>
        <w:tc>
          <w:tcPr>
            <w:tcW w:w="2817" w:type="dxa"/>
            <w:shd w:val="clear" w:color="auto" w:fill="auto"/>
          </w:tcPr>
          <w:p w:rsidR="00B133D6" w:rsidRPr="005F28F2" w:rsidRDefault="00306578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Набавка, транспорт и монтажа унутрашње канализације пречника 150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mm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ПВЦ</w:t>
            </w:r>
            <w:r w:rsidR="005F28F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цеви са свим спојним материјалом . Обрачун  по </w:t>
            </w:r>
            <w:r w:rsidR="005F28F2" w:rsidRPr="00B133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F28F2" w:rsidRPr="005F28F2">
              <w:rPr>
                <w:rFonts w:ascii="Times New Roman" w:eastAsia="Times New Roman" w:hAnsi="Times New Roman"/>
                <w:sz w:val="20"/>
                <w:szCs w:val="24"/>
              </w:rPr>
              <w:t>m</w:t>
            </w:r>
            <w:r w:rsidR="005F28F2" w:rsidRPr="005F28F2">
              <w:rPr>
                <w:rFonts w:ascii="Times New Roman" w:eastAsia="Times New Roman" w:hAnsi="Times New Roman"/>
                <w:sz w:val="20"/>
                <w:szCs w:val="24"/>
                <w:vertAlign w:val="superscript"/>
              </w:rPr>
              <w:t>l</w:t>
            </w:r>
            <w:r w:rsidR="005F28F2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val="sr-Cyrl-RS"/>
              </w:rPr>
              <w:t xml:space="preserve"> </w:t>
            </w:r>
            <w:r w:rsidR="005F28F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B133D6" w:rsidRPr="00B133D6" w:rsidRDefault="005F28F2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D6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B133D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B133D6" w:rsidRDefault="005F28F2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133D6" w:rsidRPr="00FD63AA" w:rsidRDefault="00B133D6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24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55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Укупно зидарски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val="sr-Cyrl-RS"/>
              </w:rPr>
              <w:t xml:space="preserve"> бетонски радови</w:t>
            </w:r>
            <w:r w:rsidRPr="00655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AC4CF1" w:rsidRPr="00655622" w:rsidRDefault="00AC4CF1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dxa"/>
            <w:gridSpan w:val="9"/>
            <w:shd w:val="clear" w:color="auto" w:fill="FFFFFF" w:themeFill="background1"/>
          </w:tcPr>
          <w:p w:rsidR="00AC4CF1" w:rsidRPr="0065562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65562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65562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324"/>
        </w:trPr>
        <w:tc>
          <w:tcPr>
            <w:tcW w:w="1396" w:type="dxa"/>
            <w:shd w:val="clear" w:color="auto" w:fill="auto"/>
          </w:tcPr>
          <w:p w:rsidR="00836019" w:rsidRPr="003B2A63" w:rsidRDefault="0065562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lastRenderedPageBreak/>
              <w:t>4</w:t>
            </w:r>
            <w:r w:rsidR="00836019"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655622" w:rsidRDefault="00836019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55622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Изолатерски радови:</w:t>
            </w:r>
          </w:p>
        </w:tc>
      </w:tr>
      <w:tr w:rsidR="00684326" w:rsidRPr="00C90F17" w:rsidTr="003971DA">
        <w:trPr>
          <w:trHeight w:val="225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655622" w:rsidP="00AC4CF1">
            <w:pPr>
              <w:spacing w:line="240" w:lineRule="auto"/>
              <w:ind w:left="709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4</w:t>
            </w:r>
            <w:r w:rsidR="00836019" w:rsidRPr="003B2A6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836019" w:rsidRPr="00B42B4C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Израда хидро изолације мокроиг чвора, преко бетонске подлоге, двокомпонентиним поломерним материјалом Изолит ПОЛИФЛЕХ или еквивалентно на припремљену бетонску подлогу. Подлогу 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припремити разливањем самонивелирајуће масе у слоју од цца 3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На споју са зидом изолацију подићи 10-12 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 w:rsidR="00CF1D02"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уз зид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</w:t>
            </w:r>
            <w:r w:rsidR="005947E5"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брачун по 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B42B4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>2</w:t>
            </w:r>
            <w:r w:rsidR="00B42B4C" w:rsidRP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изведене хидроизолације.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B42B4C" w:rsidRDefault="00B42B4C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24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F28F2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Укупно изолатерски радови: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C4CF1" w:rsidRPr="005F28F2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5F28F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5F28F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5F28F2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324"/>
        </w:trPr>
        <w:tc>
          <w:tcPr>
            <w:tcW w:w="1396" w:type="dxa"/>
            <w:shd w:val="clear" w:color="auto" w:fill="auto"/>
          </w:tcPr>
          <w:p w:rsidR="00836019" w:rsidRPr="005F28F2" w:rsidRDefault="00655622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F2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836019" w:rsidRPr="005F2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5F28F2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F28F2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Грађевинска столарија:</w:t>
            </w:r>
          </w:p>
        </w:tc>
      </w:tr>
      <w:tr w:rsidR="00684326" w:rsidRPr="00C90F17" w:rsidTr="003971DA">
        <w:trPr>
          <w:trHeight w:val="2088"/>
        </w:trPr>
        <w:tc>
          <w:tcPr>
            <w:tcW w:w="1396" w:type="dxa"/>
            <w:shd w:val="clear" w:color="auto" w:fill="auto"/>
            <w:vAlign w:val="bottom"/>
          </w:tcPr>
          <w:p w:rsidR="00836019" w:rsidRPr="00B96EAF" w:rsidRDefault="00B96EAF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836019" w:rsidRPr="00B96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Израда, превоз и монтажа унутрашњих врата са надсветлом од алуминијумских профила "АЛУМИЛ" или еквивалент. Испуна од сендвич панела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=24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mm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 надсветло флет двоструко стакло 4+16+4. Димензије 1.00/2.60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Обрачун по комаду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324"/>
        </w:trPr>
        <w:tc>
          <w:tcPr>
            <w:tcW w:w="1396" w:type="dxa"/>
            <w:shd w:val="clear" w:color="auto" w:fill="auto"/>
            <w:vAlign w:val="bottom"/>
          </w:tcPr>
          <w:p w:rsidR="00836019" w:rsidRPr="00B96EAF" w:rsidRDefault="00B96EAF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836019" w:rsidRPr="00B96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Израда превоз и монтажа унутрашњих врата на преградама од тушева и ВЦ кабина од алуминијмских профила "АЛУМИЛ" или еквивалент. Испуна од сендвич панела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=24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mm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Димензије 1.00/1.70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m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5947E5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947E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24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Укупно грађевинска столарија:</w:t>
            </w:r>
          </w:p>
          <w:p w:rsidR="00AC4CF1" w:rsidRPr="002A425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766"/>
        </w:trPr>
        <w:tc>
          <w:tcPr>
            <w:tcW w:w="1396" w:type="dxa"/>
            <w:shd w:val="clear" w:color="auto" w:fill="auto"/>
            <w:vAlign w:val="bottom"/>
          </w:tcPr>
          <w:p w:rsidR="00836019" w:rsidRPr="002A425F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6</w:t>
            </w:r>
            <w:r w:rsidR="00836019" w:rsidRPr="002A425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2A425F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Керамичарски радови:</w:t>
            </w:r>
          </w:p>
        </w:tc>
      </w:tr>
      <w:tr w:rsidR="00684326" w:rsidRPr="00C90F17" w:rsidTr="003971DA">
        <w:trPr>
          <w:trHeight w:val="1401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6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Облагање подова подним неклизајућим керамичким плочицама </w:t>
            </w:r>
            <w:r w:rsid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прве класе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димензија 30х30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cm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 Обрачун по м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r-Cyrl-RS"/>
              </w:rPr>
              <w:t>2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98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832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6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Облагање з</w:t>
            </w:r>
            <w:r w:rsidR="006862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дова купатила керамичким плочицама </w:t>
            </w:r>
            <w:r w:rsid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прве класе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димензија 30х30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cm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230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70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Укупно керамичарски радови: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C4CF1" w:rsidRPr="002A425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560"/>
        </w:trPr>
        <w:tc>
          <w:tcPr>
            <w:tcW w:w="1396" w:type="dxa"/>
            <w:shd w:val="clear" w:color="auto" w:fill="auto"/>
          </w:tcPr>
          <w:p w:rsidR="00B42B4C" w:rsidRDefault="00B42B4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</w:p>
          <w:p w:rsidR="00836019" w:rsidRPr="002A425F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5947E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2A425F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Молерско фарбарски радови:</w:t>
            </w:r>
          </w:p>
        </w:tc>
      </w:tr>
      <w:tr w:rsidR="00684326" w:rsidRPr="00C90F17" w:rsidTr="003971DA">
        <w:trPr>
          <w:trHeight w:val="1404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Заштита свих површина пре молерско фарбарских радова фолијом и молерским тракам. Обрачун по 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103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962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Бојење зидова диспрезивном бојом преко припремљене подлоге до половине висине. Ценом су обухваћене и шпалетне обрачун по 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17" w:type="dxa"/>
            <w:gridSpan w:val="3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051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848"/>
        </w:trPr>
        <w:tc>
          <w:tcPr>
            <w:tcW w:w="1396" w:type="dxa"/>
            <w:shd w:val="clear" w:color="auto" w:fill="auto"/>
            <w:vAlign w:val="bottom"/>
          </w:tcPr>
          <w:p w:rsidR="00836019" w:rsidRPr="00FD63AA" w:rsidRDefault="005947E5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7</w:t>
            </w:r>
            <w:r w:rsidR="00836019" w:rsidRPr="00FD63A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.3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Бојење парпета зидова водоперивом бојом преко припремљене подлоге. Ценом су обухваћене и шпалетне. Обрачун по 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 xml:space="preserve">2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lang w:val="sr-Cyrl-RS"/>
              </w:rPr>
              <w:t>77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53"/>
        </w:trPr>
        <w:tc>
          <w:tcPr>
            <w:tcW w:w="4213" w:type="dxa"/>
            <w:gridSpan w:val="2"/>
            <w:shd w:val="clear" w:color="auto" w:fill="BFBFBF"/>
          </w:tcPr>
          <w:p w:rsidR="00AC4CF1" w:rsidRPr="002A425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Укупно молерско-фарбарски радови:</w:t>
            </w: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A425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834"/>
        </w:trPr>
        <w:tc>
          <w:tcPr>
            <w:tcW w:w="1396" w:type="dxa"/>
            <w:shd w:val="clear" w:color="auto" w:fill="auto"/>
          </w:tcPr>
          <w:p w:rsidR="00836019" w:rsidRPr="002A425F" w:rsidRDefault="006320DC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Cs w:val="20"/>
                <w:lang w:val="sr-Cyrl-RS"/>
              </w:rPr>
            </w:pPr>
            <w:r w:rsidRPr="006320DC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</w:tcPr>
          <w:p w:rsidR="00836019" w:rsidRPr="002A425F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25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Санитарни радови:</w:t>
            </w:r>
          </w:p>
        </w:tc>
      </w:tr>
      <w:tr w:rsidR="00684326" w:rsidRPr="00C90F17" w:rsidTr="003971DA">
        <w:trPr>
          <w:trHeight w:val="1411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ВЦ шоље беле боје са водоктлићем и покретним рукохватима за инвалиде са обе стране.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119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Туш </w:t>
            </w:r>
            <w:r w:rsidR="00B42B4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каде са батеријом, са покретним рукохватима и конзолном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седељком фиксираном на зид.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B42B4C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560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.3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Умиваоници дим. 60х50 cm, беле боје са батеријом и ојачаним носачима прилагођено лицима ометеним у развоју.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974"/>
        </w:trPr>
        <w:tc>
          <w:tcPr>
            <w:tcW w:w="1396" w:type="dxa"/>
            <w:shd w:val="clear" w:color="auto" w:fill="auto"/>
            <w:vAlign w:val="bottom"/>
          </w:tcPr>
          <w:p w:rsidR="00836019" w:rsidRPr="006320DC" w:rsidRDefault="006320DC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836019" w:rsidRPr="0063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.4</w:t>
            </w:r>
          </w:p>
        </w:tc>
        <w:tc>
          <w:tcPr>
            <w:tcW w:w="2817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Испитивање новопостављених санитарних уређаја.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пауш.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34" w:type="dxa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397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  <w:r w:rsidRPr="0024207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Укупно санитарни радови:</w:t>
            </w: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AC4CF1" w:rsidRPr="0024207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24207F" w:rsidRDefault="00AC4CF1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24207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24207F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6019" w:rsidRPr="00C90F17" w:rsidTr="003971DA">
        <w:trPr>
          <w:trHeight w:val="559"/>
        </w:trPr>
        <w:tc>
          <w:tcPr>
            <w:tcW w:w="1396" w:type="dxa"/>
            <w:shd w:val="clear" w:color="auto" w:fill="auto"/>
            <w:vAlign w:val="bottom"/>
          </w:tcPr>
          <w:p w:rsidR="00836019" w:rsidRPr="0024207F" w:rsidRDefault="0024207F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9</w:t>
            </w:r>
            <w:r w:rsidR="00836019"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194" w:type="dxa"/>
            <w:gridSpan w:val="12"/>
            <w:shd w:val="clear" w:color="auto" w:fill="BFBFBF"/>
            <w:vAlign w:val="bottom"/>
          </w:tcPr>
          <w:p w:rsidR="00836019" w:rsidRPr="0024207F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207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Разни радови:</w:t>
            </w:r>
          </w:p>
        </w:tc>
      </w:tr>
      <w:tr w:rsidR="00684326" w:rsidRPr="00C90F17" w:rsidTr="003971DA">
        <w:trPr>
          <w:trHeight w:val="1546"/>
        </w:trPr>
        <w:tc>
          <w:tcPr>
            <w:tcW w:w="1396" w:type="dxa"/>
            <w:shd w:val="clear" w:color="auto" w:fill="auto"/>
            <w:vAlign w:val="bottom"/>
          </w:tcPr>
          <w:p w:rsidR="00836019" w:rsidRPr="0024207F" w:rsidRDefault="0024207F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836019"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Израда пре</w:t>
            </w:r>
            <w:r w:rsidR="0024207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г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рада у купатилима од алуминијумских профила са испуном лексан плочама 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=10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</w:rPr>
              <w:t xml:space="preserve"> mm</w:t>
            </w:r>
            <w:r w:rsidRPr="00FD63A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. Обрачун по 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FD63A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D63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034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36019" w:rsidRPr="00FD63AA" w:rsidRDefault="00836019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4326" w:rsidRPr="00C90F17" w:rsidTr="003971DA">
        <w:trPr>
          <w:trHeight w:val="1397"/>
        </w:trPr>
        <w:tc>
          <w:tcPr>
            <w:tcW w:w="1396" w:type="dxa"/>
            <w:shd w:val="clear" w:color="auto" w:fill="auto"/>
            <w:vAlign w:val="bottom"/>
          </w:tcPr>
          <w:p w:rsidR="002A425F" w:rsidRPr="0024207F" w:rsidRDefault="0024207F" w:rsidP="00AC4CF1">
            <w:pPr>
              <w:spacing w:line="240" w:lineRule="auto"/>
              <w:ind w:left="45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2A425F"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.2</w:t>
            </w:r>
          </w:p>
        </w:tc>
        <w:tc>
          <w:tcPr>
            <w:tcW w:w="2817" w:type="dxa"/>
            <w:shd w:val="clear" w:color="auto" w:fill="auto"/>
          </w:tcPr>
          <w:p w:rsidR="00B42B4C" w:rsidRDefault="00B42B4C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:rsidR="002A425F" w:rsidRPr="002A425F" w:rsidRDefault="002A425F" w:rsidP="00AC4C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Набавка, транспорт и монтажа лед светиљки за купатила (отпорност на влагу) за 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Armstrong“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плафон. Обрачун по комаду.</w:t>
            </w: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2A425F" w:rsidRPr="002A425F" w:rsidRDefault="002A425F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:rsidR="002A425F" w:rsidRPr="00FD63AA" w:rsidRDefault="002A425F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034" w:type="dxa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A425F" w:rsidRPr="00FD63AA" w:rsidRDefault="002A425F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566"/>
        </w:trPr>
        <w:tc>
          <w:tcPr>
            <w:tcW w:w="4213" w:type="dxa"/>
            <w:gridSpan w:val="2"/>
            <w:shd w:val="clear" w:color="auto" w:fill="BFBFBF"/>
          </w:tcPr>
          <w:p w:rsidR="00AC4CF1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  <w:r w:rsidRPr="0024207F"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  <w:t>Укупно разни радови:</w:t>
            </w:r>
          </w:p>
          <w:p w:rsidR="003971DA" w:rsidRDefault="003971DA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Cyrl-RS"/>
              </w:rPr>
            </w:pPr>
          </w:p>
          <w:p w:rsidR="003971DA" w:rsidRPr="0024207F" w:rsidRDefault="003971DA" w:rsidP="00AC4C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400" w:type="dxa"/>
            <w:gridSpan w:val="9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4CF1" w:rsidRPr="00C90F17" w:rsidTr="003971DA">
        <w:trPr>
          <w:trHeight w:val="844"/>
        </w:trPr>
        <w:tc>
          <w:tcPr>
            <w:tcW w:w="4213" w:type="dxa"/>
            <w:gridSpan w:val="2"/>
            <w:shd w:val="clear" w:color="auto" w:fill="BFBFBF"/>
          </w:tcPr>
          <w:p w:rsidR="00AC4CF1" w:rsidRPr="0024207F" w:rsidRDefault="00AC4CF1" w:rsidP="00AC4C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420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:rsidR="00AC4CF1" w:rsidRPr="0024207F" w:rsidRDefault="00AC4CF1" w:rsidP="00AC4CF1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 ВРЕДНОСТ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СВИХ ИЗВЕДЕНИХ РАДОВА</w:t>
            </w:r>
            <w:r w:rsidRPr="00242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400" w:type="dxa"/>
            <w:gridSpan w:val="9"/>
            <w:shd w:val="clear" w:color="auto" w:fill="auto"/>
            <w:hideMark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CF1" w:rsidRPr="00FD63AA" w:rsidRDefault="00AC4CF1" w:rsidP="00AC4CF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836019" w:rsidRPr="00B633F3" w:rsidRDefault="00836019" w:rsidP="00836019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B42B4C" w:rsidRDefault="00B42B4C" w:rsidP="00836019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B42B4C" w:rsidRDefault="00B42B4C" w:rsidP="00836019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D052C" w:rsidRPr="00CD052C" w:rsidRDefault="005A079F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Укупна вредност </w:t>
      </w:r>
      <w:r w:rsidR="00CD052C"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свих изведенех радова 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без ПДВ-а </w:t>
      </w: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836019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_______________________</w:t>
      </w:r>
      <w:r w:rsidR="005A079F" w:rsidRPr="00D93163"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__________________;</w:t>
      </w:r>
    </w:p>
    <w:p w:rsidR="005A079F" w:rsidRDefault="005A079F" w:rsidP="005A079F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CD052C" w:rsidRPr="00CD052C" w:rsidRDefault="005A079F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Укупна вредност </w:t>
      </w:r>
      <w:r w:rsidR="00CD052C"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свих изведенех радова 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са  П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</w:rPr>
        <w:t>ДВ</w:t>
      </w:r>
      <w:r w:rsidRPr="00CD052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-ом </w:t>
      </w: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836019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_______________________</w:t>
      </w:r>
      <w:r w:rsidR="005A079F" w:rsidRPr="00D93163">
        <w:rPr>
          <w:rFonts w:ascii="Times New Roman" w:hAnsi="Times New Roman"/>
          <w:bCs/>
          <w:i/>
          <w:iCs/>
          <w:sz w:val="24"/>
          <w:szCs w:val="24"/>
          <w:lang w:val="sr-Cyrl-RS"/>
        </w:rPr>
        <w:t>_</w:t>
      </w:r>
      <w:r w:rsidR="005A079F">
        <w:rPr>
          <w:rFonts w:ascii="Times New Roman" w:hAnsi="Times New Roman"/>
          <w:bCs/>
          <w:i/>
          <w:iCs/>
          <w:sz w:val="24"/>
          <w:szCs w:val="24"/>
          <w:lang w:val="sr-Cyrl-RS"/>
        </w:rPr>
        <w:t>________________;</w:t>
      </w: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CD052C" w:rsidRPr="00CD052C" w:rsidRDefault="00CD052C" w:rsidP="00CD05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836019" w:rsidRPr="00D93163" w:rsidRDefault="00836019" w:rsidP="00836019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bCs/>
          <w:sz w:val="24"/>
          <w:szCs w:val="24"/>
          <w:lang w:val="sl-SI"/>
        </w:rPr>
      </w:pPr>
      <w:r w:rsidRPr="00D93163">
        <w:rPr>
          <w:rFonts w:ascii="Times New Roman" w:eastAsia="Times New Roman" w:hAnsi="Times New Roman"/>
          <w:b/>
          <w:sz w:val="24"/>
          <w:szCs w:val="24"/>
          <w:lang w:val="sr-Cyrl-CS"/>
        </w:rPr>
        <w:t>Датум</w:t>
      </w:r>
      <w:r w:rsidRPr="00D93163">
        <w:rPr>
          <w:rFonts w:ascii="Times New Roman" w:eastAsia="Times New Roman" w:hAnsi="Times New Roman"/>
          <w:sz w:val="24"/>
          <w:szCs w:val="24"/>
          <w:lang w:val="sr-Cyrl-CS"/>
        </w:rPr>
        <w:t>:__________</w:t>
      </w:r>
      <w:r w:rsidRPr="00D93163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</w:t>
      </w:r>
      <w:r w:rsidRPr="00D93163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</w:t>
      </w:r>
      <w:r w:rsidRPr="00D93163">
        <w:rPr>
          <w:rFonts w:ascii="Times New Roman" w:eastAsia="Times New Roman" w:hAnsi="Times New Roman"/>
          <w:sz w:val="24"/>
          <w:szCs w:val="24"/>
          <w:lang w:val="sr-Latn-CS"/>
        </w:rPr>
        <w:t xml:space="preserve">      </w:t>
      </w:r>
      <w:r w:rsidRPr="00D931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l-SI"/>
        </w:rPr>
        <w:t xml:space="preserve">М.П.             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      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l-SI"/>
        </w:rPr>
        <w:t>ПОТПИС ПОНУЂАЧА</w:t>
      </w:r>
    </w:p>
    <w:p w:rsidR="00836019" w:rsidRPr="008831FB" w:rsidRDefault="00836019" w:rsidP="0083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D9316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Место:_________________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  <w:t>___________________________</w:t>
      </w:r>
    </w:p>
    <w:p w:rsidR="00836019" w:rsidRDefault="00836019" w:rsidP="00836019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52270" w:rsidRDefault="00C52270" w:rsidP="00836019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C52270" w:rsidRDefault="00C52270" w:rsidP="00836019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87C0D" w:rsidRDefault="00087C0D" w:rsidP="000C7A1F">
      <w:pPr>
        <w:suppressAutoHyphens/>
        <w:spacing w:line="100" w:lineRule="atLeast"/>
        <w:jc w:val="center"/>
        <w:rPr>
          <w:rFonts w:ascii="Times New Roman" w:hAnsi="Times New Roman"/>
          <w:b/>
          <w:lang w:val="sr-Cyrl-RS"/>
        </w:rPr>
      </w:pPr>
    </w:p>
    <w:p w:rsidR="000C7A1F" w:rsidRPr="00327943" w:rsidRDefault="000C7A1F" w:rsidP="00327943">
      <w:pPr>
        <w:suppressAutoHyphens/>
        <w:spacing w:line="100" w:lineRule="atLeast"/>
        <w:rPr>
          <w:rFonts w:ascii="Times New Roman" w:hAnsi="Times New Roman"/>
          <w:b/>
          <w:lang w:val="sr-Cyrl-RS"/>
        </w:rPr>
      </w:pPr>
    </w:p>
    <w:sectPr w:rsidR="000C7A1F" w:rsidRPr="00327943" w:rsidSect="00093AB5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45484"/>
    <w:rsid w:val="00087C0D"/>
    <w:rsid w:val="00093AB5"/>
    <w:rsid w:val="000B1865"/>
    <w:rsid w:val="000C7A1F"/>
    <w:rsid w:val="00120ECA"/>
    <w:rsid w:val="00161DBD"/>
    <w:rsid w:val="001A459E"/>
    <w:rsid w:val="00226C95"/>
    <w:rsid w:val="0024207F"/>
    <w:rsid w:val="002752A0"/>
    <w:rsid w:val="002A425F"/>
    <w:rsid w:val="00306578"/>
    <w:rsid w:val="00312986"/>
    <w:rsid w:val="00327943"/>
    <w:rsid w:val="00346918"/>
    <w:rsid w:val="00367FE7"/>
    <w:rsid w:val="003971DA"/>
    <w:rsid w:val="003B2800"/>
    <w:rsid w:val="003B2A63"/>
    <w:rsid w:val="003B4AB1"/>
    <w:rsid w:val="00422F8B"/>
    <w:rsid w:val="00496757"/>
    <w:rsid w:val="004A4356"/>
    <w:rsid w:val="004B2A3E"/>
    <w:rsid w:val="005947E5"/>
    <w:rsid w:val="005A079F"/>
    <w:rsid w:val="005F28F2"/>
    <w:rsid w:val="006320DC"/>
    <w:rsid w:val="00655622"/>
    <w:rsid w:val="00684326"/>
    <w:rsid w:val="00686254"/>
    <w:rsid w:val="008271D2"/>
    <w:rsid w:val="00836019"/>
    <w:rsid w:val="008804A8"/>
    <w:rsid w:val="008B2BB6"/>
    <w:rsid w:val="008B419A"/>
    <w:rsid w:val="00932AEA"/>
    <w:rsid w:val="00976E32"/>
    <w:rsid w:val="009B4244"/>
    <w:rsid w:val="00A01C49"/>
    <w:rsid w:val="00AC1652"/>
    <w:rsid w:val="00AC4CF1"/>
    <w:rsid w:val="00AD1B3F"/>
    <w:rsid w:val="00B133D6"/>
    <w:rsid w:val="00B42B4C"/>
    <w:rsid w:val="00B96EAF"/>
    <w:rsid w:val="00C52270"/>
    <w:rsid w:val="00C8170F"/>
    <w:rsid w:val="00CD052C"/>
    <w:rsid w:val="00CE2968"/>
    <w:rsid w:val="00CF1D02"/>
    <w:rsid w:val="00D67674"/>
    <w:rsid w:val="00D867C9"/>
    <w:rsid w:val="00E86CA3"/>
    <w:rsid w:val="00F3068C"/>
    <w:rsid w:val="00FB2157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022F-54F5-41B4-9529-A2A64CA0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1628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cp:lastPrinted>2020-07-23T08:10:00Z</cp:lastPrinted>
  <dcterms:created xsi:type="dcterms:W3CDTF">2020-07-24T05:06:00Z</dcterms:created>
  <dcterms:modified xsi:type="dcterms:W3CDTF">2020-07-24T05:06:00Z</dcterms:modified>
</cp:coreProperties>
</file>